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ОТЧЕТ о работе</w:t>
      </w:r>
    </w:p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Службы содействия трудоустройству выпускников</w:t>
      </w:r>
    </w:p>
    <w:p w:rsidR="004A4415" w:rsidRPr="000D64E6" w:rsidRDefault="00484702" w:rsidP="004A4415">
      <w:pPr>
        <w:jc w:val="center"/>
        <w:rPr>
          <w:b/>
        </w:rPr>
      </w:pPr>
      <w:r>
        <w:rPr>
          <w:b/>
        </w:rPr>
        <w:t>ГБ ПОУ «Волжский политехнический техникум»</w:t>
      </w:r>
    </w:p>
    <w:p w:rsidR="004A4415" w:rsidRPr="000D64E6" w:rsidRDefault="00816C18" w:rsidP="004A4415">
      <w:pPr>
        <w:jc w:val="center"/>
        <w:rPr>
          <w:b/>
        </w:rPr>
      </w:pPr>
      <w:r>
        <w:rPr>
          <w:b/>
        </w:rPr>
        <w:t>за 202</w:t>
      </w:r>
      <w:r w:rsidR="00484702">
        <w:rPr>
          <w:b/>
        </w:rPr>
        <w:t>2</w:t>
      </w:r>
      <w:r>
        <w:rPr>
          <w:b/>
        </w:rPr>
        <w:t xml:space="preserve"> - 202</w:t>
      </w:r>
      <w:r w:rsidR="00484702">
        <w:rPr>
          <w:b/>
        </w:rPr>
        <w:t>3</w:t>
      </w:r>
      <w:r w:rsidR="004A4415" w:rsidRPr="000D64E6">
        <w:rPr>
          <w:b/>
        </w:rPr>
        <w:t xml:space="preserve"> учебный год</w:t>
      </w:r>
    </w:p>
    <w:p w:rsidR="004A4415" w:rsidRPr="000D64E6" w:rsidRDefault="004A4415" w:rsidP="004A4415">
      <w:pPr>
        <w:jc w:val="both"/>
        <w:rPr>
          <w:b/>
        </w:rPr>
      </w:pPr>
    </w:p>
    <w:p w:rsidR="004A4415" w:rsidRPr="00091A2C" w:rsidRDefault="004A4415" w:rsidP="00393531">
      <w:pPr>
        <w:ind w:firstLine="709"/>
        <w:jc w:val="both"/>
      </w:pPr>
      <w:r w:rsidRPr="00091A2C">
        <w:t>В образовательном учреждении  создана</w:t>
      </w:r>
      <w:r w:rsidR="00B42FD7">
        <w:t xml:space="preserve"> </w:t>
      </w:r>
      <w:r w:rsidR="00F93244">
        <w:rPr>
          <w:b/>
          <w:bCs/>
        </w:rPr>
        <w:t>С</w:t>
      </w:r>
      <w:r w:rsidRPr="00091A2C">
        <w:rPr>
          <w:b/>
          <w:bCs/>
        </w:rPr>
        <w:t>лужба содейст</w:t>
      </w:r>
      <w:r>
        <w:rPr>
          <w:b/>
          <w:bCs/>
        </w:rPr>
        <w:t>вия трудоустройству выпускников</w:t>
      </w:r>
      <w:r w:rsidR="00C46307">
        <w:rPr>
          <w:b/>
          <w:bCs/>
        </w:rPr>
        <w:t xml:space="preserve"> </w:t>
      </w:r>
      <w:r w:rsidR="00F93244">
        <w:rPr>
          <w:b/>
          <w:bCs/>
        </w:rPr>
        <w:t>(далее - ССТВ)</w:t>
      </w:r>
      <w:r w:rsidR="006F5FD4">
        <w:rPr>
          <w:b/>
          <w:bCs/>
        </w:rPr>
        <w:t xml:space="preserve"> </w:t>
      </w:r>
      <w:r w:rsidRPr="00091A2C">
        <w:t>с целью максимального содействия трудоустройству выпускников и занятости обучающихся в свободное от учебы время.</w:t>
      </w:r>
    </w:p>
    <w:p w:rsidR="004A4415" w:rsidRPr="00091A2C" w:rsidRDefault="004A4415" w:rsidP="00393531">
      <w:pPr>
        <w:pStyle w:val="Style6"/>
        <w:widowControl/>
        <w:tabs>
          <w:tab w:val="left" w:pos="116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Основными задачами Службы являются: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Оказание помощи учреждению в организации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учебных и производственных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практик, предусмотренных учебным планом, договорами, заключенными с работодателями.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Организацию  временной занятости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обучающихся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Взаимодействие с местными органами власти,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общественными организациями и объединениями, заинтересованными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в улучшении положения выпускников на рынке труда.</w:t>
      </w:r>
    </w:p>
    <w:p w:rsidR="004A4415" w:rsidRPr="00091A2C" w:rsidRDefault="004A4415" w:rsidP="00D7681B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Сбор, обобщение, анализ и предоставление обучающимся  информации о состоянии и тенденциях рынка труда, о требованиях, предъявляемых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работодателем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,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а</w:t>
      </w:r>
      <w:r w:rsidR="004544B1" w:rsidRP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нализ списков вакансий, </w:t>
      </w:r>
      <w:r w:rsidR="004544B1" w:rsidRPr="001061EB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предоставленных </w:t>
      </w:r>
      <w:r w:rsidR="001061EB" w:rsidRPr="001061EB">
        <w:rPr>
          <w:rFonts w:ascii="Times New Roman" w:hAnsi="Times New Roman"/>
        </w:rPr>
        <w:t>ГКУ ЦЗН г. Волжского</w:t>
      </w:r>
      <w:r w:rsidR="004544B1" w:rsidRPr="001061EB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 на официальном сайте </w:t>
      </w:r>
      <w:r w:rsidR="001061EB" w:rsidRPr="001061EB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Работа России</w:t>
      </w:r>
      <w:r w:rsidR="004544B1" w:rsidRPr="001061EB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Pr="001061EB">
        <w:rPr>
          <w:rStyle w:val="FontStyle12"/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по соответствующим специальностям.</w:t>
      </w:r>
      <w:proofErr w:type="gramEnd"/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Проведение организационных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 xml:space="preserve"> мероприятий (ярмарки вакансий, презентации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организаций работодателей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, мастер-классы, открытые семинары, методические объединения, педагогические советы, дни открытых дверей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).</w:t>
      </w:r>
    </w:p>
    <w:p w:rsidR="004A4415" w:rsidRPr="00091A2C" w:rsidRDefault="004544B1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Arial"/>
        </w:rPr>
      </w:pPr>
      <w:r w:rsidRPr="004544B1">
        <w:rPr>
          <w:rFonts w:ascii="Times New Roman" w:hAnsi="Times New Roman"/>
        </w:rPr>
        <w:t xml:space="preserve">Проведение анкетирования работодателей для анализа удовлетворенности качеством практической подготовки студентов </w:t>
      </w:r>
      <w:r w:rsidR="001061EB">
        <w:rPr>
          <w:rFonts w:ascii="Times New Roman" w:hAnsi="Times New Roman"/>
        </w:rPr>
        <w:t>техникума</w:t>
      </w:r>
      <w:r w:rsidRPr="004544B1">
        <w:rPr>
          <w:rFonts w:ascii="Times New Roman" w:hAnsi="Times New Roman"/>
        </w:rPr>
        <w:t xml:space="preserve"> и требований, предъявляемых к выпускникам </w:t>
      </w:r>
      <w:r w:rsidR="001061EB">
        <w:rPr>
          <w:rFonts w:ascii="Times New Roman" w:hAnsi="Times New Roman"/>
        </w:rPr>
        <w:t>техникума</w:t>
      </w:r>
      <w:r w:rsidRPr="004544B1">
        <w:rPr>
          <w:rFonts w:ascii="Times New Roman" w:hAnsi="Times New Roman"/>
        </w:rPr>
        <w:t xml:space="preserve"> для внесения  предложений в корректировку программ профессиональных модулей, учебной и производственной практики</w:t>
      </w:r>
      <w:r>
        <w:rPr>
          <w:rFonts w:ascii="Times New Roman" w:hAnsi="Times New Roman"/>
        </w:rPr>
        <w:t>.</w:t>
      </w:r>
    </w:p>
    <w:p w:rsidR="00484702" w:rsidRPr="00F93244" w:rsidRDefault="004544B1" w:rsidP="00F93244">
      <w:pPr>
        <w:pStyle w:val="a3"/>
        <w:numPr>
          <w:ilvl w:val="0"/>
          <w:numId w:val="8"/>
        </w:numPr>
        <w:ind w:left="0" w:firstLine="709"/>
        <w:jc w:val="both"/>
      </w:pPr>
      <w:proofErr w:type="gramStart"/>
      <w:r w:rsidRPr="00D7681B">
        <w:rPr>
          <w:iCs/>
        </w:rPr>
        <w:t xml:space="preserve">Взаимодействие с социальными партнерами (участие в разработке и согласовании     программ профессиональных модулей, формирование  контрольно-оценочных средств для оценки общих и профессиональных компетенций,  согласование тематики и обеспечение  выполнения выпускных квалификационных и исследовательских работ (проектов)  по заказу работодателей, </w:t>
      </w:r>
      <w:r w:rsidRPr="00091A2C">
        <w:t xml:space="preserve">консультирование и рецензирование </w:t>
      </w:r>
      <w:r>
        <w:t xml:space="preserve"> работ</w:t>
      </w:r>
      <w:r w:rsidRPr="00091A2C">
        <w:t xml:space="preserve"> специалистами </w:t>
      </w:r>
      <w:r>
        <w:t>организаций</w:t>
      </w:r>
      <w:r w:rsidRPr="00091A2C">
        <w:t>;</w:t>
      </w:r>
      <w:r w:rsidR="00E03F41">
        <w:t xml:space="preserve"> п</w:t>
      </w:r>
      <w:r w:rsidRPr="00D7681B">
        <w:rPr>
          <w:iCs/>
        </w:rPr>
        <w:t>ривлечение работодателей к проведению квалификационных экзаменов и итоговой аттестации</w:t>
      </w:r>
      <w:r w:rsidR="00E03F41" w:rsidRPr="00D7681B">
        <w:rPr>
          <w:iCs/>
        </w:rPr>
        <w:t>,</w:t>
      </w:r>
      <w:r w:rsidR="001061EB">
        <w:rPr>
          <w:iCs/>
        </w:rPr>
        <w:t xml:space="preserve"> </w:t>
      </w:r>
      <w:r w:rsidR="00E03F41" w:rsidRPr="00D7681B">
        <w:rPr>
          <w:iCs/>
        </w:rPr>
        <w:t>привлечение ведущих специалистов для чтения лекций;</w:t>
      </w:r>
      <w:proofErr w:type="gramEnd"/>
      <w:r w:rsidR="00E03F41" w:rsidRPr="00D7681B">
        <w:rPr>
          <w:iCs/>
        </w:rPr>
        <w:t xml:space="preserve"> </w:t>
      </w:r>
      <w:proofErr w:type="gramStart"/>
      <w:r w:rsidR="00E03F41" w:rsidRPr="00D7681B">
        <w:rPr>
          <w:iCs/>
        </w:rPr>
        <w:t xml:space="preserve">организация на предприятиях уроков, экскурсий, лабораторных работ и практических занятий для обучающихся </w:t>
      </w:r>
      <w:r w:rsidR="001061EB">
        <w:t>техникума</w:t>
      </w:r>
      <w:r w:rsidR="00E03F41" w:rsidRPr="00D7681B">
        <w:rPr>
          <w:iCs/>
        </w:rPr>
        <w:t>).</w:t>
      </w:r>
      <w:proofErr w:type="gramEnd"/>
    </w:p>
    <w:p w:rsidR="00484702" w:rsidRPr="00EF0CD9" w:rsidRDefault="00484702" w:rsidP="00484702">
      <w:pPr>
        <w:pStyle w:val="aa"/>
        <w:spacing w:before="2"/>
        <w:ind w:right="125"/>
        <w:rPr>
          <w:sz w:val="24"/>
          <w:szCs w:val="24"/>
        </w:rPr>
      </w:pPr>
      <w:r>
        <w:rPr>
          <w:sz w:val="24"/>
          <w:szCs w:val="24"/>
        </w:rPr>
        <w:t>В техникуме создана горячая линия для вы</w:t>
      </w:r>
      <w:r w:rsidRPr="00EF0CD9">
        <w:rPr>
          <w:sz w:val="24"/>
          <w:szCs w:val="24"/>
        </w:rPr>
        <w:t>пускников и</w:t>
      </w:r>
      <w:r w:rsidRPr="00EF0CD9">
        <w:rPr>
          <w:spacing w:val="-1"/>
          <w:sz w:val="24"/>
          <w:szCs w:val="24"/>
        </w:rPr>
        <w:t xml:space="preserve"> </w:t>
      </w:r>
      <w:r w:rsidRPr="00EF0CD9">
        <w:rPr>
          <w:sz w:val="24"/>
          <w:szCs w:val="24"/>
        </w:rPr>
        <w:t>их родителей</w:t>
      </w:r>
      <w:r w:rsidRPr="00EF0CD9">
        <w:rPr>
          <w:spacing w:val="-1"/>
          <w:sz w:val="24"/>
          <w:szCs w:val="24"/>
        </w:rPr>
        <w:t xml:space="preserve"> </w:t>
      </w:r>
      <w:r w:rsidRPr="00EF0CD9">
        <w:rPr>
          <w:sz w:val="24"/>
          <w:szCs w:val="24"/>
        </w:rPr>
        <w:t>по</w:t>
      </w:r>
      <w:r w:rsidRPr="00EF0CD9">
        <w:rPr>
          <w:spacing w:val="-3"/>
          <w:sz w:val="24"/>
          <w:szCs w:val="24"/>
        </w:rPr>
        <w:t xml:space="preserve"> </w:t>
      </w:r>
      <w:r w:rsidRPr="00EF0CD9">
        <w:rPr>
          <w:sz w:val="24"/>
          <w:szCs w:val="24"/>
        </w:rPr>
        <w:t>вопросам</w:t>
      </w:r>
      <w:r w:rsidRPr="00EF0CD9">
        <w:rPr>
          <w:spacing w:val="-2"/>
          <w:sz w:val="24"/>
          <w:szCs w:val="24"/>
        </w:rPr>
        <w:t xml:space="preserve"> </w:t>
      </w:r>
      <w:r w:rsidRPr="00EF0CD9">
        <w:rPr>
          <w:sz w:val="24"/>
          <w:szCs w:val="24"/>
        </w:rPr>
        <w:t>трудоустройства.</w:t>
      </w:r>
    </w:p>
    <w:p w:rsidR="00484702" w:rsidRPr="00EF0CD9" w:rsidRDefault="00484702" w:rsidP="00484702">
      <w:pPr>
        <w:pStyle w:val="aa"/>
        <w:ind w:right="124"/>
        <w:rPr>
          <w:sz w:val="24"/>
          <w:szCs w:val="24"/>
        </w:rPr>
      </w:pPr>
      <w:r w:rsidRPr="00EF0CD9">
        <w:rPr>
          <w:sz w:val="24"/>
          <w:szCs w:val="24"/>
        </w:rPr>
        <w:t xml:space="preserve">В форме телефонного опроса </w:t>
      </w:r>
      <w:r>
        <w:rPr>
          <w:sz w:val="24"/>
          <w:szCs w:val="24"/>
        </w:rPr>
        <w:t>классными руководителями обеспечен контроль и монито</w:t>
      </w:r>
      <w:r w:rsidRPr="00EF0CD9">
        <w:rPr>
          <w:sz w:val="24"/>
          <w:szCs w:val="24"/>
        </w:rPr>
        <w:t>ринг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за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поэтапным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изменением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ситуации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с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трудоустройством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выпускников:</w:t>
      </w:r>
      <w:r w:rsidRPr="00EF0CD9">
        <w:rPr>
          <w:spacing w:val="-67"/>
          <w:sz w:val="24"/>
          <w:szCs w:val="24"/>
        </w:rPr>
        <w:t xml:space="preserve"> </w:t>
      </w:r>
      <w:r w:rsidRPr="00EF0CD9">
        <w:rPr>
          <w:sz w:val="24"/>
          <w:szCs w:val="24"/>
        </w:rPr>
        <w:t>выпуск</w:t>
      </w:r>
      <w:r w:rsidRPr="00EF0CD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2022 и </w:t>
      </w:r>
      <w:r w:rsidRPr="00EF0CD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F0CD9">
        <w:rPr>
          <w:spacing w:val="-1"/>
          <w:sz w:val="24"/>
          <w:szCs w:val="24"/>
        </w:rPr>
        <w:t xml:space="preserve"> </w:t>
      </w:r>
      <w:r w:rsidRPr="00EF0CD9">
        <w:rPr>
          <w:sz w:val="24"/>
          <w:szCs w:val="24"/>
        </w:rPr>
        <w:t>года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– ежемесячно</w:t>
      </w:r>
      <w:r>
        <w:rPr>
          <w:sz w:val="24"/>
          <w:szCs w:val="24"/>
        </w:rPr>
        <w:t>.</w:t>
      </w:r>
    </w:p>
    <w:p w:rsidR="00484702" w:rsidRPr="00EE7764" w:rsidRDefault="00484702" w:rsidP="00484702">
      <w:pPr>
        <w:pStyle w:val="aa"/>
        <w:ind w:right="128"/>
        <w:rPr>
          <w:sz w:val="24"/>
          <w:szCs w:val="24"/>
        </w:rPr>
      </w:pPr>
      <w:r w:rsidRPr="00EF0CD9">
        <w:rPr>
          <w:sz w:val="24"/>
          <w:szCs w:val="24"/>
        </w:rPr>
        <w:t>В целях удовлетворения образователь</w:t>
      </w:r>
      <w:r>
        <w:rPr>
          <w:sz w:val="24"/>
          <w:szCs w:val="24"/>
        </w:rPr>
        <w:t>ных и профессиональных потребно</w:t>
      </w:r>
      <w:r w:rsidRPr="00EF0CD9">
        <w:rPr>
          <w:sz w:val="24"/>
          <w:szCs w:val="24"/>
        </w:rPr>
        <w:t>стей, профессионального развития обучающихся выпускных ку</w:t>
      </w:r>
      <w:r>
        <w:rPr>
          <w:sz w:val="24"/>
          <w:szCs w:val="24"/>
        </w:rPr>
        <w:t>рсов, выпускни</w:t>
      </w:r>
      <w:r w:rsidRPr="00EF0CD9">
        <w:rPr>
          <w:sz w:val="24"/>
          <w:szCs w:val="24"/>
        </w:rPr>
        <w:t>ков 202</w:t>
      </w:r>
      <w:r>
        <w:rPr>
          <w:sz w:val="24"/>
          <w:szCs w:val="24"/>
        </w:rPr>
        <w:t>2</w:t>
      </w:r>
      <w:r w:rsidRPr="00EF0CD9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EF0CD9">
        <w:rPr>
          <w:sz w:val="24"/>
          <w:szCs w:val="24"/>
        </w:rPr>
        <w:t xml:space="preserve"> годов, в том числе вернувшихся</w:t>
      </w:r>
      <w:r>
        <w:rPr>
          <w:sz w:val="24"/>
          <w:szCs w:val="24"/>
        </w:rPr>
        <w:t xml:space="preserve"> из армии или из отпуска по ухо</w:t>
      </w:r>
      <w:r w:rsidRPr="00EF0CD9">
        <w:rPr>
          <w:sz w:val="24"/>
          <w:szCs w:val="24"/>
        </w:rPr>
        <w:t>ду за ребенком, проведена работа в части и</w:t>
      </w:r>
      <w:r>
        <w:rPr>
          <w:sz w:val="24"/>
          <w:szCs w:val="24"/>
        </w:rPr>
        <w:t>нформирования о возможностях получения дополнительного профессионального образования (по</w:t>
      </w:r>
      <w:r w:rsidRPr="00EF0CD9">
        <w:rPr>
          <w:sz w:val="24"/>
          <w:szCs w:val="24"/>
        </w:rPr>
        <w:t xml:space="preserve">вышения </w:t>
      </w:r>
      <w:r>
        <w:rPr>
          <w:sz w:val="24"/>
          <w:szCs w:val="24"/>
        </w:rPr>
        <w:t xml:space="preserve">квалификации, профессиональная переподготовка и </w:t>
      </w:r>
      <w:r w:rsidRPr="00EF0CD9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е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обучени</w:t>
      </w:r>
      <w:r>
        <w:rPr>
          <w:sz w:val="24"/>
          <w:szCs w:val="24"/>
        </w:rPr>
        <w:t>е).</w:t>
      </w:r>
      <w:r w:rsidRPr="00EF0CD9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За 2022-2023 уч. г. </w:t>
      </w:r>
      <w:r>
        <w:rPr>
          <w:sz w:val="24"/>
          <w:szCs w:val="24"/>
        </w:rPr>
        <w:t xml:space="preserve">83 человека </w:t>
      </w:r>
      <w:r w:rsidRPr="00EF0CD9">
        <w:rPr>
          <w:spacing w:val="-3"/>
          <w:sz w:val="24"/>
          <w:szCs w:val="24"/>
        </w:rPr>
        <w:t xml:space="preserve"> </w:t>
      </w:r>
      <w:r w:rsidRPr="00EE7764">
        <w:rPr>
          <w:spacing w:val="-3"/>
          <w:sz w:val="24"/>
          <w:szCs w:val="24"/>
        </w:rPr>
        <w:t>(</w:t>
      </w:r>
      <w:r w:rsidRPr="00EE7764">
        <w:rPr>
          <w:sz w:val="24"/>
          <w:szCs w:val="24"/>
        </w:rPr>
        <w:t>3, 4</w:t>
      </w:r>
      <w:r w:rsidRPr="00EE7764">
        <w:rPr>
          <w:spacing w:val="-1"/>
          <w:sz w:val="24"/>
          <w:szCs w:val="24"/>
        </w:rPr>
        <w:t xml:space="preserve"> </w:t>
      </w:r>
      <w:r w:rsidRPr="00EE7764">
        <w:rPr>
          <w:sz w:val="24"/>
          <w:szCs w:val="24"/>
        </w:rPr>
        <w:t>курс)</w:t>
      </w:r>
      <w:r w:rsidRPr="00EE7764">
        <w:rPr>
          <w:spacing w:val="-1"/>
          <w:sz w:val="24"/>
          <w:szCs w:val="24"/>
        </w:rPr>
        <w:t xml:space="preserve"> </w:t>
      </w:r>
      <w:r w:rsidRPr="00EE7764">
        <w:rPr>
          <w:sz w:val="24"/>
          <w:szCs w:val="24"/>
        </w:rPr>
        <w:t>прошли</w:t>
      </w:r>
      <w:r w:rsidRPr="00EE7764">
        <w:rPr>
          <w:spacing w:val="1"/>
          <w:sz w:val="24"/>
          <w:szCs w:val="24"/>
        </w:rPr>
        <w:t xml:space="preserve"> </w:t>
      </w:r>
      <w:proofErr w:type="gramStart"/>
      <w:r w:rsidRPr="00EE7764">
        <w:rPr>
          <w:sz w:val="24"/>
          <w:szCs w:val="24"/>
        </w:rPr>
        <w:t>обучение</w:t>
      </w:r>
      <w:r w:rsidRPr="00EE7764">
        <w:rPr>
          <w:spacing w:val="-5"/>
          <w:sz w:val="24"/>
          <w:szCs w:val="24"/>
        </w:rPr>
        <w:t xml:space="preserve"> </w:t>
      </w:r>
      <w:r w:rsidRPr="00EE7764">
        <w:rPr>
          <w:sz w:val="24"/>
          <w:szCs w:val="24"/>
        </w:rPr>
        <w:t>по программам</w:t>
      </w:r>
      <w:proofErr w:type="gramEnd"/>
      <w:r w:rsidRPr="00EE7764">
        <w:rPr>
          <w:sz w:val="24"/>
          <w:szCs w:val="24"/>
        </w:rPr>
        <w:t xml:space="preserve"> профессиональной подготовки. </w:t>
      </w:r>
    </w:p>
    <w:p w:rsidR="00484702" w:rsidRPr="00086E61" w:rsidRDefault="00484702" w:rsidP="00086E61">
      <w:pPr>
        <w:pStyle w:val="aa"/>
        <w:ind w:right="128"/>
        <w:rPr>
          <w:sz w:val="24"/>
          <w:szCs w:val="24"/>
        </w:rPr>
      </w:pPr>
      <w:r w:rsidRPr="00EE7764">
        <w:rPr>
          <w:sz w:val="24"/>
          <w:szCs w:val="24"/>
        </w:rPr>
        <w:t>По результатам ежемесячного мониторинга прогнозируемого распределения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по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каналам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занятости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выпускников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2022</w:t>
      </w:r>
      <w:r>
        <w:rPr>
          <w:sz w:val="24"/>
          <w:szCs w:val="24"/>
        </w:rPr>
        <w:t xml:space="preserve"> и 2023</w:t>
      </w:r>
      <w:r w:rsidRPr="00EF0CD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классными руководителями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выпускных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 xml:space="preserve">групп </w:t>
      </w:r>
      <w:r>
        <w:rPr>
          <w:sz w:val="24"/>
          <w:szCs w:val="24"/>
        </w:rPr>
        <w:t>формируется</w:t>
      </w:r>
      <w:r w:rsidRPr="00EF0CD9">
        <w:rPr>
          <w:sz w:val="24"/>
          <w:szCs w:val="24"/>
        </w:rPr>
        <w:t xml:space="preserve"> список выпускников,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находящихся под</w:t>
      </w:r>
      <w:r w:rsidRPr="00EF0CD9">
        <w:rPr>
          <w:spacing w:val="1"/>
          <w:sz w:val="24"/>
          <w:szCs w:val="24"/>
        </w:rPr>
        <w:t xml:space="preserve"> </w:t>
      </w:r>
      <w:r w:rsidRPr="00EF0CD9">
        <w:rPr>
          <w:sz w:val="24"/>
          <w:szCs w:val="24"/>
        </w:rPr>
        <w:t>риском</w:t>
      </w:r>
      <w:r w:rsidRPr="00EF0CD9">
        <w:rPr>
          <w:spacing w:val="-1"/>
          <w:sz w:val="24"/>
          <w:szCs w:val="24"/>
        </w:rPr>
        <w:t xml:space="preserve"> </w:t>
      </w:r>
      <w:r w:rsidRPr="00EF0CD9">
        <w:rPr>
          <w:sz w:val="24"/>
          <w:szCs w:val="24"/>
        </w:rPr>
        <w:t>не трудоустройства.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выявление</w:t>
      </w:r>
      <w:proofErr w:type="gramEnd"/>
      <w:r>
        <w:rPr>
          <w:sz w:val="24"/>
          <w:szCs w:val="24"/>
        </w:rPr>
        <w:t xml:space="preserve"> выпускников данной категории ССТВ проводится адресная работа по содействию </w:t>
      </w:r>
      <w:r>
        <w:rPr>
          <w:sz w:val="24"/>
          <w:szCs w:val="24"/>
        </w:rPr>
        <w:lastRenderedPageBreak/>
        <w:t>в трудоустройстве.</w:t>
      </w:r>
    </w:p>
    <w:p w:rsidR="004A4415" w:rsidRPr="00091A2C" w:rsidRDefault="004A4415" w:rsidP="00393531">
      <w:pPr>
        <w:ind w:firstLine="709"/>
        <w:jc w:val="both"/>
      </w:pPr>
    </w:p>
    <w:p w:rsidR="004A4415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>Использование веб-сайта.</w:t>
      </w:r>
    </w:p>
    <w:p w:rsidR="0001203E" w:rsidRDefault="001061EB" w:rsidP="00D7681B">
      <w:pPr>
        <w:ind w:firstLine="709"/>
        <w:jc w:val="both"/>
      </w:pPr>
      <w:r>
        <w:t>Техникум</w:t>
      </w:r>
      <w:r w:rsidR="0001203E">
        <w:t xml:space="preserve"> имеет свой сайт </w:t>
      </w:r>
      <w:hyperlink r:id="rId8" w:history="1">
        <w:r w:rsidRPr="00B46562">
          <w:rPr>
            <w:rStyle w:val="a9"/>
          </w:rPr>
          <w:t>https://volpt.ru/</w:t>
        </w:r>
      </w:hyperlink>
      <w:r>
        <w:t xml:space="preserve"> </w:t>
      </w:r>
      <w:r w:rsidR="0001203E">
        <w:t xml:space="preserve">. На сайте </w:t>
      </w:r>
      <w:r w:rsidR="00B42FD7">
        <w:t xml:space="preserve">в разделе </w:t>
      </w:r>
      <w:r>
        <w:t>«Трудоустройство»</w:t>
      </w:r>
      <w:r w:rsidR="009F033E">
        <w:t xml:space="preserve"> </w:t>
      </w:r>
      <w:hyperlink r:id="rId9" w:history="1">
        <w:r w:rsidR="00484702" w:rsidRPr="00B46562">
          <w:rPr>
            <w:rStyle w:val="a9"/>
            <w:u w:color="0000FF"/>
          </w:rPr>
          <w:t>https://volpt.ru/трудоустройство</w:t>
        </w:r>
      </w:hyperlink>
      <w:r w:rsidR="00484702">
        <w:rPr>
          <w:color w:val="0000FF"/>
          <w:u w:val="single" w:color="0000FF"/>
        </w:rPr>
        <w:t xml:space="preserve"> </w:t>
      </w:r>
      <w:r w:rsidR="009F033E">
        <w:t>размещены:</w:t>
      </w:r>
      <w:r w:rsidR="0001203E">
        <w:t xml:space="preserve"> </w:t>
      </w:r>
      <w:r>
        <w:t xml:space="preserve">информация о </w:t>
      </w:r>
      <w:r w:rsidR="00F93244">
        <w:t xml:space="preserve">составе ССТВ, </w:t>
      </w:r>
      <w:r w:rsidR="0001203E">
        <w:t>положение ССТВ, п</w:t>
      </w:r>
      <w:r w:rsidR="0001203E" w:rsidRPr="0001203E">
        <w:t xml:space="preserve">лан работы </w:t>
      </w:r>
      <w:r w:rsidR="00F93244">
        <w:t>службы</w:t>
      </w:r>
      <w:r w:rsidR="0001203E" w:rsidRPr="00903789">
        <w:t xml:space="preserve">, отчет о работе ССТВ, представлена информация обо всех </w:t>
      </w:r>
      <w:r>
        <w:t xml:space="preserve">выпускаемых </w:t>
      </w:r>
      <w:r w:rsidR="0001203E" w:rsidRPr="00903789">
        <w:t xml:space="preserve">специальностях </w:t>
      </w:r>
      <w:r>
        <w:t>техникум</w:t>
      </w:r>
      <w:r w:rsidR="0001203E" w:rsidRPr="00903789">
        <w:t xml:space="preserve">а, </w:t>
      </w:r>
      <w:r w:rsidR="00B42FD7">
        <w:t xml:space="preserve">нормативная документация, результаты трудоустройства выпускников, вакансии работодателей, </w:t>
      </w:r>
      <w:r w:rsidR="0001203E" w:rsidRPr="00903789">
        <w:t>инструкция по оформл</w:t>
      </w:r>
      <w:r w:rsidR="009F033E">
        <w:t>ению портфолио</w:t>
      </w:r>
      <w:r>
        <w:t>, полезные ссылки.</w:t>
      </w:r>
    </w:p>
    <w:p w:rsidR="00484702" w:rsidRPr="00F93244" w:rsidRDefault="00484702" w:rsidP="00F93244">
      <w:pPr>
        <w:pStyle w:val="aa"/>
        <w:ind w:right="137"/>
        <w:rPr>
          <w:sz w:val="24"/>
          <w:szCs w:val="24"/>
          <w:lang w:eastAsia="ru-RU"/>
        </w:rPr>
      </w:pPr>
      <w:r w:rsidRPr="00EF0CD9">
        <w:rPr>
          <w:sz w:val="24"/>
          <w:szCs w:val="24"/>
          <w:lang w:eastAsia="ru-RU"/>
        </w:rPr>
        <w:t>В целях оперативного доведения информации до потребителя проведена</w:t>
      </w:r>
      <w:r w:rsidRPr="00484702">
        <w:rPr>
          <w:sz w:val="24"/>
          <w:szCs w:val="24"/>
          <w:lang w:eastAsia="ru-RU"/>
        </w:rPr>
        <w:t xml:space="preserve"> </w:t>
      </w:r>
      <w:r w:rsidRPr="00EF0CD9">
        <w:rPr>
          <w:sz w:val="24"/>
          <w:szCs w:val="24"/>
          <w:lang w:eastAsia="ru-RU"/>
        </w:rPr>
        <w:t>работа в</w:t>
      </w:r>
      <w:r w:rsidRPr="00484702">
        <w:rPr>
          <w:sz w:val="24"/>
          <w:szCs w:val="24"/>
          <w:lang w:eastAsia="ru-RU"/>
        </w:rPr>
        <w:t xml:space="preserve"> </w:t>
      </w:r>
      <w:r w:rsidRPr="00EF0CD9">
        <w:rPr>
          <w:sz w:val="24"/>
          <w:szCs w:val="24"/>
          <w:lang w:eastAsia="ru-RU"/>
        </w:rPr>
        <w:t>части:</w:t>
      </w:r>
    </w:p>
    <w:p w:rsidR="00484702" w:rsidRPr="00EF0CD9" w:rsidRDefault="00484702" w:rsidP="00484702">
      <w:pPr>
        <w:pStyle w:val="a3"/>
        <w:widowControl w:val="0"/>
        <w:numPr>
          <w:ilvl w:val="1"/>
          <w:numId w:val="11"/>
        </w:numPr>
        <w:tabs>
          <w:tab w:val="left" w:pos="1041"/>
          <w:tab w:val="left" w:pos="3127"/>
          <w:tab w:val="left" w:pos="4163"/>
          <w:tab w:val="left" w:pos="5650"/>
          <w:tab w:val="left" w:pos="6018"/>
          <w:tab w:val="left" w:pos="7098"/>
          <w:tab w:val="left" w:pos="7450"/>
          <w:tab w:val="left" w:pos="9098"/>
        </w:tabs>
        <w:autoSpaceDE w:val="0"/>
        <w:autoSpaceDN w:val="0"/>
        <w:spacing w:before="90" w:line="342" w:lineRule="exact"/>
        <w:ind w:left="1041"/>
        <w:contextualSpacing w:val="0"/>
        <w:jc w:val="both"/>
      </w:pPr>
      <w:r w:rsidRPr="00EF0CD9">
        <w:t>функционирует</w:t>
      </w:r>
      <w:r w:rsidRPr="00EF0CD9">
        <w:tab/>
        <w:t>группа</w:t>
      </w:r>
      <w:r w:rsidRPr="00EF0CD9">
        <w:tab/>
        <w:t>техникума</w:t>
      </w:r>
      <w:r w:rsidRPr="00EF0CD9">
        <w:tab/>
      </w:r>
      <w:r w:rsidRPr="00EF0CD9">
        <w:tab/>
        <w:t>в</w:t>
      </w:r>
      <w:r w:rsidRPr="00EF0CD9">
        <w:tab/>
        <w:t>социальных</w:t>
      </w:r>
      <w:r w:rsidRPr="00EF0CD9">
        <w:tab/>
        <w:t>сетях</w:t>
      </w:r>
    </w:p>
    <w:p w:rsidR="00484702" w:rsidRPr="00F86C58" w:rsidRDefault="003832D5" w:rsidP="00484702">
      <w:pPr>
        <w:spacing w:line="321" w:lineRule="exact"/>
        <w:ind w:left="100"/>
        <w:jc w:val="both"/>
      </w:pPr>
      <w:hyperlink r:id="rId10" w:history="1">
        <w:r w:rsidR="00484702" w:rsidRPr="00B46562">
          <w:rPr>
            <w:rStyle w:val="a9"/>
          </w:rPr>
          <w:t>https://vk.com/volptт</w:t>
        </w:r>
      </w:hyperlink>
      <w:r w:rsidR="00484702">
        <w:t xml:space="preserve"> , </w:t>
      </w:r>
      <w:hyperlink r:id="rId11" w:history="1">
        <w:r w:rsidR="00484702" w:rsidRPr="00B46562">
          <w:rPr>
            <w:rStyle w:val="a9"/>
          </w:rPr>
          <w:t>https://ok.ru/group/70000000970418</w:t>
        </w:r>
      </w:hyperlink>
      <w:proofErr w:type="gramStart"/>
      <w:r w:rsidR="00484702">
        <w:t xml:space="preserve"> </w:t>
      </w:r>
      <w:r w:rsidR="00484702" w:rsidRPr="00EF0CD9">
        <w:t>;</w:t>
      </w:r>
      <w:proofErr w:type="gramEnd"/>
    </w:p>
    <w:p w:rsidR="00484702" w:rsidRPr="00EF0CD9" w:rsidRDefault="00484702" w:rsidP="00484702">
      <w:pPr>
        <w:pStyle w:val="a3"/>
        <w:widowControl w:val="0"/>
        <w:numPr>
          <w:ilvl w:val="1"/>
          <w:numId w:val="11"/>
        </w:numPr>
        <w:tabs>
          <w:tab w:val="left" w:pos="1041"/>
          <w:tab w:val="left" w:pos="3165"/>
          <w:tab w:val="left" w:pos="4677"/>
          <w:tab w:val="left" w:pos="5321"/>
          <w:tab w:val="left" w:pos="6438"/>
          <w:tab w:val="left" w:pos="6826"/>
          <w:tab w:val="left" w:pos="8622"/>
        </w:tabs>
        <w:autoSpaceDE w:val="0"/>
        <w:autoSpaceDN w:val="0"/>
        <w:spacing w:before="1" w:line="342" w:lineRule="exact"/>
        <w:ind w:left="1041"/>
        <w:contextualSpacing w:val="0"/>
        <w:jc w:val="both"/>
      </w:pPr>
      <w:r w:rsidRPr="00EF0CD9">
        <w:t>функционирует</w:t>
      </w:r>
      <w:r w:rsidRPr="00EF0CD9">
        <w:tab/>
      </w:r>
      <w:r>
        <w:t>канал</w:t>
      </w:r>
      <w:r w:rsidRPr="00EF0CD9">
        <w:tab/>
        <w:t>в</w:t>
      </w:r>
      <w:r w:rsidRPr="00EF0CD9">
        <w:tab/>
      </w:r>
      <w:proofErr w:type="spellStart"/>
      <w:r w:rsidRPr="00EF0CD9">
        <w:t>мессенджере</w:t>
      </w:r>
      <w:proofErr w:type="spellEnd"/>
      <w:r w:rsidRPr="00EF0CD9">
        <w:tab/>
      </w:r>
      <w:proofErr w:type="spellStart"/>
      <w:r w:rsidRPr="00EF0CD9">
        <w:t>Телеграм</w:t>
      </w:r>
      <w:proofErr w:type="spellEnd"/>
    </w:p>
    <w:p w:rsidR="00484702" w:rsidRPr="00EF0CD9" w:rsidRDefault="003832D5" w:rsidP="00484702">
      <w:pPr>
        <w:spacing w:line="321" w:lineRule="exact"/>
        <w:ind w:left="100"/>
        <w:jc w:val="both"/>
      </w:pPr>
      <w:hyperlink r:id="rId12" w:history="1">
        <w:r w:rsidR="00484702" w:rsidRPr="00B46562">
          <w:rPr>
            <w:rStyle w:val="a9"/>
          </w:rPr>
          <w:t>https://t.me/gbpouvpt</w:t>
        </w:r>
      </w:hyperlink>
      <w:proofErr w:type="gramStart"/>
      <w:r w:rsidR="00484702">
        <w:t xml:space="preserve"> </w:t>
      </w:r>
      <w:r w:rsidR="00484702" w:rsidRPr="00EF0CD9">
        <w:t>;</w:t>
      </w:r>
      <w:proofErr w:type="gramEnd"/>
    </w:p>
    <w:p w:rsidR="00484702" w:rsidRPr="00EF0CD9" w:rsidRDefault="00484702" w:rsidP="00484702">
      <w:pPr>
        <w:pStyle w:val="a3"/>
        <w:widowControl w:val="0"/>
        <w:numPr>
          <w:ilvl w:val="1"/>
          <w:numId w:val="11"/>
        </w:numPr>
        <w:tabs>
          <w:tab w:val="left" w:pos="1041"/>
        </w:tabs>
        <w:autoSpaceDE w:val="0"/>
        <w:autoSpaceDN w:val="0"/>
        <w:spacing w:before="5" w:line="237" w:lineRule="auto"/>
        <w:ind w:right="127" w:firstLine="708"/>
        <w:contextualSpacing w:val="0"/>
        <w:jc w:val="both"/>
      </w:pPr>
      <w:r w:rsidRPr="00EF0CD9">
        <w:t>информация</w:t>
      </w:r>
      <w:r w:rsidRPr="00484702">
        <w:t xml:space="preserve"> </w:t>
      </w:r>
      <w:r w:rsidRPr="00EF0CD9">
        <w:t>размещена</w:t>
      </w:r>
      <w:r w:rsidRPr="00484702">
        <w:t xml:space="preserve"> </w:t>
      </w:r>
      <w:r w:rsidRPr="00EF0CD9">
        <w:t>на</w:t>
      </w:r>
      <w:r w:rsidRPr="00484702">
        <w:t xml:space="preserve"> </w:t>
      </w:r>
      <w:r w:rsidRPr="00EF0CD9">
        <w:t>стенд</w:t>
      </w:r>
      <w:r>
        <w:t>ах</w:t>
      </w:r>
      <w:r w:rsidRPr="00484702">
        <w:t xml:space="preserve"> </w:t>
      </w:r>
      <w:r w:rsidRPr="00EF0CD9">
        <w:t>ССТВ,</w:t>
      </w:r>
      <w:r w:rsidRPr="00484702">
        <w:t xml:space="preserve"> </w:t>
      </w:r>
      <w:r w:rsidRPr="00EF0CD9">
        <w:t>размещенн</w:t>
      </w:r>
      <w:r>
        <w:t>ых</w:t>
      </w:r>
      <w:r w:rsidRPr="00484702">
        <w:t xml:space="preserve"> </w:t>
      </w:r>
      <w:r w:rsidRPr="00EF0CD9">
        <w:t>в</w:t>
      </w:r>
      <w:r w:rsidRPr="00484702">
        <w:t xml:space="preserve"> </w:t>
      </w:r>
      <w:r>
        <w:t>каждом корпусе техникума.</w:t>
      </w:r>
    </w:p>
    <w:p w:rsidR="00484702" w:rsidRPr="000D64E6" w:rsidRDefault="00484702" w:rsidP="00F93244">
      <w:pPr>
        <w:jc w:val="both"/>
      </w:pPr>
    </w:p>
    <w:p w:rsidR="00484702" w:rsidRDefault="00484702" w:rsidP="00484702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 xml:space="preserve">Консультационная работа со студентами по вопросам </w:t>
      </w:r>
      <w:proofErr w:type="spellStart"/>
      <w:r w:rsidRPr="00393531">
        <w:rPr>
          <w:b/>
        </w:rPr>
        <w:t>самопрезентации</w:t>
      </w:r>
      <w:proofErr w:type="spellEnd"/>
      <w:r w:rsidRPr="00393531">
        <w:rPr>
          <w:b/>
        </w:rPr>
        <w:t>, профориентации и информирования о состоянии рынка труда.</w:t>
      </w:r>
    </w:p>
    <w:p w:rsidR="00484702" w:rsidRPr="00F20C7C" w:rsidRDefault="00484702" w:rsidP="00F93244">
      <w:pPr>
        <w:tabs>
          <w:tab w:val="left" w:pos="900"/>
        </w:tabs>
        <w:jc w:val="both"/>
      </w:pPr>
    </w:p>
    <w:p w:rsidR="00484702" w:rsidRPr="00F20C7C" w:rsidRDefault="00484702" w:rsidP="00484702">
      <w:pPr>
        <w:tabs>
          <w:tab w:val="left" w:pos="900"/>
        </w:tabs>
        <w:ind w:firstLine="709"/>
        <w:jc w:val="both"/>
      </w:pPr>
      <w:r w:rsidRPr="00F20C7C">
        <w:t>С целью информированности выпускников</w:t>
      </w:r>
      <w:r>
        <w:t xml:space="preserve"> Службой содействия трудоустройству </w:t>
      </w:r>
      <w:r w:rsidRPr="00F20C7C">
        <w:t>выпускников:</w:t>
      </w:r>
    </w:p>
    <w:p w:rsidR="00484702" w:rsidRPr="00F20C7C" w:rsidRDefault="00484702" w:rsidP="00484702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proofErr w:type="gramStart"/>
      <w:r w:rsidRPr="00F20C7C">
        <w:t xml:space="preserve">обновлен стенд, на котором помещены  перечень вакансий, предоставленных </w:t>
      </w:r>
      <w:r w:rsidRPr="001061EB">
        <w:t>ГКУ ЦЗН г. Волжского</w:t>
      </w:r>
      <w:r w:rsidRPr="00F20C7C">
        <w:t>, а также указаны адреса сайтов, номера телефонов, где можно получить эту информацию.</w:t>
      </w:r>
      <w:proofErr w:type="gramEnd"/>
    </w:p>
    <w:p w:rsidR="00484702" w:rsidRDefault="00484702" w:rsidP="00484702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Проведены </w:t>
      </w:r>
      <w:proofErr w:type="spellStart"/>
      <w:r>
        <w:t>профориентационные</w:t>
      </w:r>
      <w:proofErr w:type="spellEnd"/>
      <w:r>
        <w:t xml:space="preserve"> классные часы и </w:t>
      </w:r>
      <w:r w:rsidRPr="00F20C7C">
        <w:t xml:space="preserve">консультации по вопросам трудоустройства </w:t>
      </w:r>
    </w:p>
    <w:p w:rsidR="00484702" w:rsidRPr="00F20C7C" w:rsidRDefault="00484702" w:rsidP="00484702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Проведены информационные встречи с работодателями, организована экскурсия на предп</w:t>
      </w:r>
      <w:r>
        <w:t>риятия.</w:t>
      </w:r>
    </w:p>
    <w:p w:rsidR="00484702" w:rsidRPr="00F20C7C" w:rsidRDefault="00484702" w:rsidP="00484702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Размещена информация о ВУЗах с профильными специальностями, о правилах приема.</w:t>
      </w:r>
    </w:p>
    <w:p w:rsidR="00484702" w:rsidRPr="009F033E" w:rsidRDefault="00484702" w:rsidP="00484702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Проанализированы   профессиональные намерения обучающихся выпускных групп на основе анкетирования, цель которого - выяснить, сколько планирует заниматься трудоустройством после получения диплома, какие сложности предвидят выпускники при поиске работы, нуждаются</w:t>
      </w:r>
      <w:r w:rsidRPr="009F033E">
        <w:t xml:space="preserve"> ли в помощи </w:t>
      </w:r>
      <w:r w:rsidR="006F5FD4">
        <w:t>техникум</w:t>
      </w:r>
      <w:r w:rsidRPr="009F033E">
        <w:t xml:space="preserve">а;  сколько планируют продолжить </w:t>
      </w:r>
      <w:proofErr w:type="gramStart"/>
      <w:r w:rsidRPr="009F033E">
        <w:t>обучение по специальности</w:t>
      </w:r>
      <w:proofErr w:type="gramEnd"/>
      <w:r w:rsidRPr="009F033E">
        <w:t>, не по специальности.</w:t>
      </w:r>
    </w:p>
    <w:p w:rsidR="00484702" w:rsidRPr="009F033E" w:rsidRDefault="00484702" w:rsidP="00484702">
      <w:pPr>
        <w:tabs>
          <w:tab w:val="left" w:pos="900"/>
        </w:tabs>
        <w:ind w:firstLine="709"/>
        <w:jc w:val="both"/>
      </w:pPr>
      <w:proofErr w:type="gramStart"/>
      <w:r>
        <w:t>Согласно опроса</w:t>
      </w:r>
      <w:proofErr w:type="gramEnd"/>
      <w:r>
        <w:t xml:space="preserve"> 81</w:t>
      </w:r>
      <w:r w:rsidRPr="009F033E">
        <w:t xml:space="preserve"> % выпускников не разочаровались в полученной специальности/профессии, выбор которой считают а</w:t>
      </w:r>
      <w:r>
        <w:t xml:space="preserve">бсолютно правильным. Примерно 85 </w:t>
      </w:r>
      <w:r w:rsidRPr="009F033E">
        <w:t xml:space="preserve">% выпускников </w:t>
      </w:r>
      <w:proofErr w:type="gramStart"/>
      <w:r w:rsidRPr="009F033E">
        <w:t>удовлетворены</w:t>
      </w:r>
      <w:proofErr w:type="gramEnd"/>
      <w:r w:rsidRPr="009F033E">
        <w:t xml:space="preserve"> своей подготовкой. Большинство студентов планируют работать по специальности и продолжать </w:t>
      </w:r>
      <w:proofErr w:type="gramStart"/>
      <w:r w:rsidRPr="009F033E">
        <w:t>обучение по специальности</w:t>
      </w:r>
      <w:proofErr w:type="gramEnd"/>
      <w:r w:rsidRPr="009F033E">
        <w:t>.</w:t>
      </w:r>
    </w:p>
    <w:p w:rsidR="006F5FD4" w:rsidRDefault="00484702" w:rsidP="006F5FD4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9F033E">
        <w:t>Проведена методическая и информационная работа по вопросам адаптации на рынке труда  в периоды преддипломной практики.</w:t>
      </w:r>
    </w:p>
    <w:p w:rsidR="00484702" w:rsidRPr="006F5FD4" w:rsidRDefault="00484702" w:rsidP="006F5FD4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Организованы и проведены чемпионаты «Молодые профессионалы»</w:t>
      </w:r>
      <w:r w:rsidRPr="00484702">
        <w:t xml:space="preserve">, </w:t>
      </w:r>
      <w:r w:rsidRPr="00484702">
        <w:fldChar w:fldCharType="begin"/>
      </w:r>
      <w:r w:rsidRPr="00484702">
        <w:instrText xml:space="preserve"> HYPERLINK "https://abilympics.moscow/" \t "_blank" </w:instrText>
      </w:r>
      <w:r w:rsidRPr="00484702">
        <w:fldChar w:fldCharType="separate"/>
      </w:r>
      <w:r w:rsidRPr="006F5FD4">
        <w:rPr>
          <w:bCs/>
          <w:shd w:val="clear" w:color="auto" w:fill="FFFFFF"/>
        </w:rPr>
        <w:t>«</w:t>
      </w:r>
      <w:proofErr w:type="spellStart"/>
      <w:r w:rsidRPr="006F5FD4">
        <w:rPr>
          <w:bCs/>
          <w:shd w:val="clear" w:color="auto" w:fill="FFFFFF"/>
        </w:rPr>
        <w:t>Абилимпикс</w:t>
      </w:r>
      <w:proofErr w:type="spellEnd"/>
      <w:r w:rsidRPr="006F5FD4">
        <w:rPr>
          <w:bCs/>
          <w:shd w:val="clear" w:color="auto" w:fill="FFFFFF"/>
        </w:rPr>
        <w:t>».</w:t>
      </w:r>
    </w:p>
    <w:p w:rsidR="00484702" w:rsidRPr="006F580C" w:rsidRDefault="00484702" w:rsidP="00484702">
      <w:r w:rsidRPr="00484702">
        <w:fldChar w:fldCharType="end"/>
      </w:r>
    </w:p>
    <w:p w:rsidR="00484702" w:rsidRDefault="00F93244" w:rsidP="00484702">
      <w:pPr>
        <w:pStyle w:val="a3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484702" w:rsidRPr="006F580C">
        <w:rPr>
          <w:b/>
        </w:rPr>
        <w:t>Разработка</w:t>
      </w:r>
      <w:r w:rsidR="00484702" w:rsidRPr="00393531">
        <w:rPr>
          <w:b/>
        </w:rPr>
        <w:t xml:space="preserve"> методических материалов по вопросам трудоустройства выпускников.</w:t>
      </w:r>
    </w:p>
    <w:p w:rsidR="00F93244" w:rsidRPr="00393531" w:rsidRDefault="00F93244" w:rsidP="00F93244">
      <w:pPr>
        <w:pStyle w:val="a3"/>
        <w:tabs>
          <w:tab w:val="left" w:pos="900"/>
        </w:tabs>
        <w:ind w:left="709"/>
        <w:jc w:val="both"/>
        <w:rPr>
          <w:b/>
        </w:rPr>
      </w:pPr>
      <w:bookmarkStart w:id="0" w:name="_GoBack"/>
      <w:bookmarkEnd w:id="0"/>
    </w:p>
    <w:p w:rsidR="00484702" w:rsidRPr="00213CA6" w:rsidRDefault="00484702" w:rsidP="0048470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 xml:space="preserve">Методические рекомендации для проведения </w:t>
      </w:r>
      <w:proofErr w:type="spellStart"/>
      <w:r>
        <w:t>профориентационных</w:t>
      </w:r>
      <w:proofErr w:type="spellEnd"/>
      <w:r>
        <w:t xml:space="preserve"> </w:t>
      </w:r>
      <w:r w:rsidRPr="00213CA6">
        <w:t>классных часов</w:t>
      </w:r>
      <w:r>
        <w:t>;</w:t>
      </w:r>
      <w:r w:rsidRPr="00213CA6">
        <w:t xml:space="preserve"> </w:t>
      </w:r>
    </w:p>
    <w:p w:rsidR="00484702" w:rsidRPr="00213CA6" w:rsidRDefault="00484702" w:rsidP="0048470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 xml:space="preserve">Методические рекомендации для студентов «Составление </w:t>
      </w:r>
      <w:proofErr w:type="gramStart"/>
      <w:r w:rsidRPr="00213CA6">
        <w:t>профессионального</w:t>
      </w:r>
      <w:proofErr w:type="gramEnd"/>
      <w:r w:rsidRPr="00213CA6">
        <w:t xml:space="preserve"> портфолио»;</w:t>
      </w:r>
    </w:p>
    <w:p w:rsidR="00484702" w:rsidRPr="00213CA6" w:rsidRDefault="00484702" w:rsidP="0048470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 xml:space="preserve">Мониторинг удовлетворенности </w:t>
      </w:r>
      <w:proofErr w:type="gramStart"/>
      <w:r w:rsidRPr="00213CA6">
        <w:t>обучающихся</w:t>
      </w:r>
      <w:proofErr w:type="gramEnd"/>
      <w:r w:rsidRPr="00213CA6">
        <w:t xml:space="preserve"> образовательным процессом;</w:t>
      </w:r>
    </w:p>
    <w:p w:rsidR="00484702" w:rsidRPr="00213CA6" w:rsidRDefault="00484702" w:rsidP="00484702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работодателей качеством образования выпускников.</w:t>
      </w:r>
    </w:p>
    <w:p w:rsidR="00484702" w:rsidRDefault="00484702" w:rsidP="00484702">
      <w:pPr>
        <w:tabs>
          <w:tab w:val="left" w:pos="900"/>
        </w:tabs>
        <w:ind w:firstLine="709"/>
        <w:jc w:val="both"/>
      </w:pPr>
    </w:p>
    <w:p w:rsidR="00484702" w:rsidRDefault="00484702" w:rsidP="00484702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Pr="009F033E">
        <w:rPr>
          <w:b/>
        </w:rPr>
        <w:t>.</w:t>
      </w:r>
      <w:r w:rsidRPr="009F033E">
        <w:rPr>
          <w:b/>
        </w:rPr>
        <w:tab/>
      </w:r>
      <w:r w:rsidR="00F93244">
        <w:rPr>
          <w:b/>
        </w:rPr>
        <w:t xml:space="preserve"> </w:t>
      </w:r>
      <w:r w:rsidRPr="009F033E">
        <w:rPr>
          <w:b/>
        </w:rPr>
        <w:t xml:space="preserve">Организация </w:t>
      </w:r>
      <w:r>
        <w:rPr>
          <w:b/>
        </w:rPr>
        <w:t>ССТВ</w:t>
      </w:r>
      <w:r w:rsidRPr="009F033E">
        <w:rPr>
          <w:b/>
        </w:rPr>
        <w:t xml:space="preserve"> мероприятий по содействию трудоустройству выпускников (ярмарок вакансий и специальностей, презентаций </w:t>
      </w:r>
      <w:r w:rsidRPr="00567690">
        <w:rPr>
          <w:b/>
        </w:rPr>
        <w:t>компаний, дней карьеры и т.д.).</w:t>
      </w:r>
    </w:p>
    <w:p w:rsidR="00F93244" w:rsidRDefault="00F93244" w:rsidP="00484702">
      <w:pPr>
        <w:tabs>
          <w:tab w:val="left" w:pos="900"/>
        </w:tabs>
        <w:ind w:firstLine="709"/>
        <w:jc w:val="both"/>
        <w:rPr>
          <w:b/>
        </w:rPr>
      </w:pPr>
    </w:p>
    <w:p w:rsidR="00484702" w:rsidRPr="00567690" w:rsidRDefault="00F93244" w:rsidP="00484702">
      <w:pPr>
        <w:tabs>
          <w:tab w:val="left" w:pos="900"/>
        </w:tabs>
        <w:ind w:firstLine="709"/>
        <w:jc w:val="both"/>
      </w:pPr>
      <w:r w:rsidRPr="00EF0CD9">
        <w:t>В целях установки на достижение профессионального развития с четко</w:t>
      </w:r>
      <w:r w:rsidRPr="00EF0CD9">
        <w:rPr>
          <w:spacing w:val="1"/>
        </w:rPr>
        <w:t xml:space="preserve"> </w:t>
      </w:r>
      <w:r w:rsidRPr="00EF0CD9">
        <w:t>сформулированными этапами и временными ориентирами профессионального</w:t>
      </w:r>
      <w:r w:rsidRPr="00EF0CD9">
        <w:rPr>
          <w:spacing w:val="1"/>
        </w:rPr>
        <w:t xml:space="preserve"> </w:t>
      </w:r>
      <w:r w:rsidRPr="00EF0CD9">
        <w:t>становления и трудоустройства будущих выпускников 202</w:t>
      </w:r>
      <w:r>
        <w:t>3</w:t>
      </w:r>
      <w:r w:rsidRPr="00EF0CD9">
        <w:t xml:space="preserve"> года, а</w:t>
      </w:r>
      <w:r w:rsidRPr="00EF0CD9">
        <w:rPr>
          <w:spacing w:val="1"/>
        </w:rPr>
        <w:t xml:space="preserve"> </w:t>
      </w:r>
      <w:r w:rsidRPr="00EF0CD9">
        <w:t>также нуждающихся выпускников 202</w:t>
      </w:r>
      <w:r>
        <w:t>2</w:t>
      </w:r>
      <w:r w:rsidRPr="00EF0CD9">
        <w:t xml:space="preserve"> года в течение 202</w:t>
      </w:r>
      <w:r>
        <w:t>2</w:t>
      </w:r>
      <w:r w:rsidRPr="00EF0CD9">
        <w:t>-202</w:t>
      </w:r>
      <w:r>
        <w:t>3</w:t>
      </w:r>
      <w:r w:rsidRPr="00EF0CD9">
        <w:t xml:space="preserve"> учебного года</w:t>
      </w:r>
      <w:r>
        <w:t xml:space="preserve"> </w:t>
      </w:r>
      <w:r w:rsidRPr="00EF0CD9">
        <w:rPr>
          <w:spacing w:val="-67"/>
        </w:rPr>
        <w:t xml:space="preserve"> </w:t>
      </w:r>
      <w:r>
        <w:rPr>
          <w:spacing w:val="-67"/>
        </w:rPr>
        <w:t xml:space="preserve">  </w:t>
      </w:r>
      <w:r>
        <w:t>с</w:t>
      </w:r>
      <w:r w:rsidR="00484702" w:rsidRPr="00567690">
        <w:t>овместно с работодателями  осуществлялись следующие виды совместной деятельности:</w:t>
      </w:r>
    </w:p>
    <w:p w:rsidR="00484702" w:rsidRDefault="00484702" w:rsidP="00484702">
      <w:pPr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1701"/>
        <w:gridCol w:w="1898"/>
      </w:tblGrid>
      <w:tr w:rsidR="00484702" w:rsidRPr="00157926" w:rsidTr="007F3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57926">
              <w:rPr>
                <w:b/>
                <w:sz w:val="24"/>
                <w:szCs w:val="24"/>
              </w:rPr>
              <w:t>Наименование мероприятия (краткое описание)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57926">
              <w:rPr>
                <w:b/>
                <w:sz w:val="24"/>
                <w:szCs w:val="24"/>
              </w:rPr>
              <w:t xml:space="preserve">Площадка проведения экскурсии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57926">
              <w:rPr>
                <w:b/>
                <w:sz w:val="24"/>
                <w:szCs w:val="24"/>
              </w:rPr>
              <w:t>Курсы, принявшие участие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157926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57926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157926">
              <w:rPr>
                <w:b/>
                <w:sz w:val="24"/>
                <w:szCs w:val="24"/>
              </w:rPr>
              <w:t>, принявших участие</w:t>
            </w:r>
          </w:p>
        </w:tc>
      </w:tr>
      <w:tr w:rsidR="00484702" w:rsidRPr="00157926" w:rsidTr="007F3B77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Всероссийская ярмарка трудоустройства (региональный этап)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ГКУ ЦЗН г. Волжский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37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Всероссийская ярмарка трудоустройства (региональный этап)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ГКУ ЦЗН г. Волжский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2, 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112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proofErr w:type="spellStart"/>
            <w:r w:rsidRPr="00157926">
              <w:rPr>
                <w:sz w:val="24"/>
                <w:szCs w:val="24"/>
              </w:rPr>
              <w:t>Профориентационная</w:t>
            </w:r>
            <w:proofErr w:type="spellEnd"/>
            <w:r w:rsidRPr="00157926">
              <w:rPr>
                <w:sz w:val="24"/>
                <w:szCs w:val="24"/>
              </w:rPr>
              <w:t xml:space="preserve"> встреча с Пограничным управлением ФСБ России </w:t>
            </w:r>
            <w:proofErr w:type="gramStart"/>
            <w:r w:rsidRPr="00157926">
              <w:rPr>
                <w:sz w:val="24"/>
                <w:szCs w:val="24"/>
              </w:rPr>
              <w:t>по</w:t>
            </w:r>
            <w:proofErr w:type="gramEnd"/>
            <w:r w:rsidRPr="00157926">
              <w:rPr>
                <w:sz w:val="24"/>
                <w:szCs w:val="24"/>
              </w:rPr>
              <w:t xml:space="preserve"> Волгоградской обл.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2,3,4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129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Встреча с представителями ГКУ ЦЗН г. </w:t>
            </w:r>
            <w:proofErr w:type="gramStart"/>
            <w:r w:rsidRPr="00157926">
              <w:rPr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111 чел.</w:t>
            </w:r>
          </w:p>
        </w:tc>
      </w:tr>
      <w:tr w:rsidR="00484702" w:rsidRPr="00157926" w:rsidTr="007F3B77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253C58" w:rsidRDefault="00484702" w:rsidP="007F3B77">
            <w:pPr>
              <w:spacing w:before="240"/>
              <w:rPr>
                <w:sz w:val="24"/>
                <w:szCs w:val="24"/>
              </w:rPr>
            </w:pPr>
            <w:r w:rsidRPr="00253C58">
              <w:rPr>
                <w:sz w:val="24"/>
                <w:szCs w:val="24"/>
              </w:rPr>
              <w:t>Ярмарка вакансий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  <w:r>
              <w:rPr>
                <w:sz w:val="24"/>
                <w:szCs w:val="24"/>
              </w:rPr>
              <w:t>, выпускники 2022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312 чел.</w:t>
            </w:r>
          </w:p>
        </w:tc>
      </w:tr>
      <w:tr w:rsidR="00484702" w:rsidRPr="00157926" w:rsidTr="007F3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в рамках акции «Неделя без турникетов»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АО «Завод «Метеор»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18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в рамках изучения профессионального модуля ПМ.05.01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«УК ЕПК»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25 чел.</w:t>
            </w:r>
          </w:p>
        </w:tc>
      </w:tr>
      <w:tr w:rsidR="00484702" w:rsidRPr="00157926" w:rsidTr="007F3B77">
        <w:trPr>
          <w:trHeight w:val="8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253C58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ознакомительная в рамках ФП «</w:t>
            </w:r>
            <w:proofErr w:type="spellStart"/>
            <w:r w:rsidRPr="00157926">
              <w:rPr>
                <w:sz w:val="24"/>
                <w:szCs w:val="24"/>
              </w:rPr>
              <w:t>Профессионалитет</w:t>
            </w:r>
            <w:proofErr w:type="spellEnd"/>
            <w:r w:rsidRPr="0015792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АО «ВТЗ»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130 чел.</w:t>
            </w:r>
          </w:p>
        </w:tc>
      </w:tr>
      <w:tr w:rsidR="00484702" w:rsidRPr="00157926" w:rsidTr="007F3B77">
        <w:trPr>
          <w:trHeight w:val="11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профориентационной направленности в рамках ФП «</w:t>
            </w:r>
            <w:proofErr w:type="spellStart"/>
            <w:r w:rsidRPr="00157926">
              <w:rPr>
                <w:sz w:val="24"/>
                <w:szCs w:val="24"/>
              </w:rPr>
              <w:t>Профессионалитет</w:t>
            </w:r>
            <w:proofErr w:type="spellEnd"/>
            <w:r w:rsidRPr="0015792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АО «ВТЗ»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40 чел.</w:t>
            </w:r>
          </w:p>
        </w:tc>
      </w:tr>
      <w:tr w:rsidR="00484702" w:rsidRPr="00157926" w:rsidTr="007F3B77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в рамках делового партнерства и для профессионального самоопределения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«Консервный комбинат Ахтуба»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79 чел.</w:t>
            </w:r>
          </w:p>
        </w:tc>
      </w:tr>
      <w:tr w:rsidR="00484702" w:rsidRPr="00157926" w:rsidTr="007F3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делового партнерства и для профессионального самоопределения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ООО «ВАТИ-АВТО»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10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lastRenderedPageBreak/>
              <w:t>Экскурсия в рамках делового партнерства и для профессионального самоопределения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АО «ВТЗ»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85 чел.</w:t>
            </w:r>
          </w:p>
        </w:tc>
      </w:tr>
      <w:tr w:rsidR="00484702" w:rsidRPr="00157926" w:rsidTr="007F3B77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делового партнерства и для профессионального самоопределения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«УК ЕПК»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67 чел</w:t>
            </w:r>
          </w:p>
        </w:tc>
      </w:tr>
      <w:tr w:rsidR="00484702" w:rsidRPr="00157926" w:rsidTr="007F3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делового партнерства и для профессионального самоопределения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</w:t>
            </w:r>
            <w:proofErr w:type="spellStart"/>
            <w:r w:rsidRPr="00157926">
              <w:rPr>
                <w:sz w:val="24"/>
                <w:szCs w:val="24"/>
              </w:rPr>
              <w:t>Эктос</w:t>
            </w:r>
            <w:proofErr w:type="spellEnd"/>
            <w:r w:rsidRPr="00157926">
              <w:rPr>
                <w:sz w:val="24"/>
                <w:szCs w:val="24"/>
              </w:rPr>
              <w:t>-Волга»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48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делового партнерства и для профессионального самоопределения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</w:t>
            </w:r>
            <w:proofErr w:type="spellStart"/>
            <w:r w:rsidRPr="00157926">
              <w:rPr>
                <w:sz w:val="24"/>
                <w:szCs w:val="24"/>
              </w:rPr>
              <w:t>Текскор</w:t>
            </w:r>
            <w:proofErr w:type="spellEnd"/>
            <w:r w:rsidRPr="0015792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72 чел.</w:t>
            </w:r>
          </w:p>
        </w:tc>
      </w:tr>
      <w:tr w:rsidR="00484702" w:rsidRPr="00157926" w:rsidTr="007F3B77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делового партнерства и для профессионального самоопределения студентов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«Завод </w:t>
            </w:r>
            <w:r w:rsidRPr="00157926">
              <w:rPr>
                <w:sz w:val="24"/>
                <w:szCs w:val="24"/>
              </w:rPr>
              <w:t>«Метеор»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19 чел.</w:t>
            </w:r>
          </w:p>
        </w:tc>
      </w:tr>
      <w:tr w:rsidR="00484702" w:rsidRPr="00157926" w:rsidTr="007F3B77">
        <w:trPr>
          <w:trHeight w:val="11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Экскурсия в рамках делового партнерства и для профессионального самоопределения студентов</w:t>
            </w:r>
          </w:p>
          <w:p w:rsidR="00484702" w:rsidRPr="00157926" w:rsidRDefault="00484702" w:rsidP="007F3B7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АО «Волжский абразивный завод»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18 чел.</w:t>
            </w:r>
          </w:p>
        </w:tc>
      </w:tr>
      <w:tr w:rsidR="00484702" w:rsidRPr="00157926" w:rsidTr="007F3B77">
        <w:trPr>
          <w:trHeight w:val="4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 Экскурсия в рамках делового партнерства и для профессионального самоопределения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C92BE8">
              <w:rPr>
                <w:sz w:val="24"/>
                <w:szCs w:val="24"/>
              </w:rPr>
              <w:t xml:space="preserve">ООО </w:t>
            </w:r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ЕвроХим</w:t>
            </w:r>
            <w:proofErr w:type="spellEnd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ВолгаКалий</w:t>
            </w:r>
            <w:proofErr w:type="spellEnd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Экскурсия в рамках изучения профессионального модуля ПМ.05.01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</w:t>
            </w:r>
            <w:proofErr w:type="spellStart"/>
            <w:r w:rsidRPr="00157926">
              <w:rPr>
                <w:sz w:val="24"/>
                <w:szCs w:val="24"/>
              </w:rPr>
              <w:t>Текскор</w:t>
            </w:r>
            <w:proofErr w:type="spellEnd"/>
            <w:r w:rsidRPr="0015792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10 чел.</w:t>
            </w:r>
          </w:p>
        </w:tc>
      </w:tr>
      <w:tr w:rsidR="00484702" w:rsidRPr="00157926" w:rsidTr="007F3B77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Встреча с   представителями профессий ОПК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ООО «ВАТИ-АВТО»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53 чел.</w:t>
            </w:r>
          </w:p>
        </w:tc>
      </w:tr>
      <w:tr w:rsidR="00484702" w:rsidRPr="00157926" w:rsidTr="007F3B7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Встреча с   представителями профессий ОПК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«УК ЕПК»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64 чел.</w:t>
            </w:r>
          </w:p>
        </w:tc>
      </w:tr>
      <w:tr w:rsidR="00484702" w:rsidRPr="00157926" w:rsidTr="007F3B77">
        <w:trPr>
          <w:trHeight w:val="2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Встреча с   представителями профессий ОПК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ОАО «</w:t>
            </w:r>
            <w:proofErr w:type="spellStart"/>
            <w:r w:rsidRPr="00157926">
              <w:rPr>
                <w:sz w:val="24"/>
                <w:szCs w:val="24"/>
              </w:rPr>
              <w:t>Эктос</w:t>
            </w:r>
            <w:proofErr w:type="spellEnd"/>
            <w:r w:rsidRPr="00157926">
              <w:rPr>
                <w:sz w:val="24"/>
                <w:szCs w:val="24"/>
              </w:rPr>
              <w:t>-Волга»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31 чел.</w:t>
            </w:r>
          </w:p>
        </w:tc>
      </w:tr>
      <w:tr w:rsidR="00484702" w:rsidRPr="00157926" w:rsidTr="007F3B77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Встреча с   представителями профессий ОПК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253C58" w:rsidRDefault="00484702" w:rsidP="007F3B77">
            <w:pPr>
              <w:spacing w:before="240"/>
              <w:jc w:val="center"/>
              <w:rPr>
                <w:sz w:val="24"/>
                <w:szCs w:val="24"/>
              </w:rPr>
            </w:pPr>
            <w:r w:rsidRPr="00253C58">
              <w:rPr>
                <w:sz w:val="24"/>
                <w:szCs w:val="24"/>
              </w:rPr>
              <w:t>АО «ВТЗ»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58 чел.</w:t>
            </w:r>
          </w:p>
        </w:tc>
      </w:tr>
      <w:tr w:rsidR="00484702" w:rsidRPr="00157926" w:rsidTr="007F3B77">
        <w:trPr>
          <w:trHeight w:val="1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Встреча с представителями Волгоградского государственного университета (филиал Волжского </w:t>
            </w:r>
            <w:proofErr w:type="spellStart"/>
            <w:r w:rsidRPr="00157926">
              <w:rPr>
                <w:sz w:val="24"/>
                <w:szCs w:val="24"/>
              </w:rPr>
              <w:t>ВолгГУ</w:t>
            </w:r>
            <w:proofErr w:type="spellEnd"/>
            <w:r w:rsidRPr="0015792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250 чел.</w:t>
            </w:r>
          </w:p>
        </w:tc>
      </w:tr>
      <w:tr w:rsidR="00484702" w:rsidRPr="00157926" w:rsidTr="007F3B77">
        <w:trPr>
          <w:trHeight w:val="3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Встреча с представителями Волжского политехнического института (филиал Волг ГТУ)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150 чел.</w:t>
            </w:r>
          </w:p>
        </w:tc>
      </w:tr>
      <w:tr w:rsidR="00484702" w:rsidRPr="00157926" w:rsidTr="007F3B77">
        <w:trPr>
          <w:trHeight w:val="1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Встреча с представителями </w:t>
            </w:r>
            <w:r w:rsidRPr="00157926">
              <w:rPr>
                <w:sz w:val="24"/>
                <w:szCs w:val="24"/>
              </w:rPr>
              <w:lastRenderedPageBreak/>
              <w:t>негосударственного образовательного частного учреждения высшего образования «Московского финансово – промышленного университета «Синергия»» и  представителем военной академии ПВО г. Смоленска.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lastRenderedPageBreak/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150 чел.</w:t>
            </w:r>
          </w:p>
        </w:tc>
      </w:tr>
      <w:tr w:rsidR="00484702" w:rsidRPr="00157926" w:rsidTr="007F3B77">
        <w:trPr>
          <w:trHeight w:val="2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proofErr w:type="spellStart"/>
            <w:r w:rsidRPr="00157926">
              <w:rPr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157926">
              <w:rPr>
                <w:sz w:val="24"/>
                <w:szCs w:val="24"/>
              </w:rPr>
              <w:t xml:space="preserve"> встреча с представителями РЖД приуроченная ко Дню РЖД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80 чел.</w:t>
            </w:r>
          </w:p>
        </w:tc>
      </w:tr>
      <w:tr w:rsidR="00484702" w:rsidRPr="00157926" w:rsidTr="007F3B77">
        <w:trPr>
          <w:trHeight w:val="11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157926">
              <w:rPr>
                <w:sz w:val="24"/>
                <w:szCs w:val="24"/>
              </w:rPr>
              <w:t>Профориентационная</w:t>
            </w:r>
            <w:proofErr w:type="spellEnd"/>
            <w:r w:rsidRPr="00157926">
              <w:rPr>
                <w:sz w:val="24"/>
                <w:szCs w:val="24"/>
              </w:rPr>
              <w:t xml:space="preserve"> встреча с представителями автомобильной компании «АРКОНТ»  («День карьеры»)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484702" w:rsidRPr="00157926" w:rsidTr="007F3B77">
        <w:trPr>
          <w:trHeight w:val="2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C92BE8" w:rsidRDefault="00484702" w:rsidP="007F3B7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92BE8">
              <w:rPr>
                <w:sz w:val="24"/>
                <w:szCs w:val="24"/>
              </w:rPr>
              <w:t>Профориентационная</w:t>
            </w:r>
            <w:proofErr w:type="spellEnd"/>
            <w:r w:rsidRPr="00C92BE8">
              <w:rPr>
                <w:sz w:val="24"/>
                <w:szCs w:val="24"/>
              </w:rPr>
              <w:t xml:space="preserve"> встреча с представителям</w:t>
            </w:r>
            <w:proofErr w:type="gramStart"/>
            <w:r w:rsidRPr="00C92BE8">
              <w:rPr>
                <w:sz w:val="24"/>
                <w:szCs w:val="24"/>
              </w:rPr>
              <w:t>и ООО</w:t>
            </w:r>
            <w:proofErr w:type="gramEnd"/>
            <w:r w:rsidRPr="00C92BE8">
              <w:rPr>
                <w:sz w:val="24"/>
                <w:szCs w:val="24"/>
              </w:rPr>
              <w:t xml:space="preserve"> </w:t>
            </w:r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ЕвроХим</w:t>
            </w:r>
            <w:proofErr w:type="spellEnd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ВолгаКалий</w:t>
            </w:r>
            <w:proofErr w:type="spellEnd"/>
            <w:r w:rsidRPr="00C92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</w:tr>
      <w:tr w:rsidR="00484702" w:rsidRPr="00157926" w:rsidTr="007F3B77">
        <w:trPr>
          <w:trHeight w:val="2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 xml:space="preserve">Мероприятия по составлению резюме: </w:t>
            </w:r>
            <w:proofErr w:type="spellStart"/>
            <w:r w:rsidRPr="00157926">
              <w:rPr>
                <w:sz w:val="24"/>
                <w:szCs w:val="24"/>
              </w:rPr>
              <w:t>профориентационная</w:t>
            </w:r>
            <w:proofErr w:type="spellEnd"/>
            <w:r w:rsidRPr="00157926">
              <w:rPr>
                <w:sz w:val="24"/>
                <w:szCs w:val="24"/>
              </w:rPr>
              <w:t xml:space="preserve"> игра «Выпускник», деловая игра «Путь к успеху», игра «Стажеры-инопланетяне»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113 чел.</w:t>
            </w:r>
          </w:p>
        </w:tc>
      </w:tr>
      <w:tr w:rsidR="00484702" w:rsidRPr="00157926" w:rsidTr="007F3B77">
        <w:trPr>
          <w:trHeight w:val="20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Мероприятия по построению траектории профессионального развития:  игра «</w:t>
            </w:r>
            <w:proofErr w:type="spellStart"/>
            <w:r w:rsidRPr="00157926">
              <w:rPr>
                <w:sz w:val="24"/>
                <w:szCs w:val="24"/>
              </w:rPr>
              <w:t>Супербол</w:t>
            </w:r>
            <w:proofErr w:type="spellEnd"/>
            <w:r w:rsidRPr="00157926">
              <w:rPr>
                <w:sz w:val="24"/>
                <w:szCs w:val="24"/>
              </w:rPr>
              <w:t xml:space="preserve">», игра «Поступь профессионала», деловая игра «Шаги в профессию», </w:t>
            </w:r>
            <w:proofErr w:type="spellStart"/>
            <w:r w:rsidRPr="00157926">
              <w:rPr>
                <w:sz w:val="24"/>
                <w:szCs w:val="24"/>
              </w:rPr>
              <w:t>игр</w:t>
            </w:r>
            <w:proofErr w:type="gramStart"/>
            <w:r w:rsidRPr="00157926">
              <w:rPr>
                <w:sz w:val="24"/>
                <w:szCs w:val="24"/>
              </w:rPr>
              <w:t>ы«</w:t>
            </w:r>
            <w:proofErr w:type="gramEnd"/>
            <w:r w:rsidRPr="00157926">
              <w:rPr>
                <w:sz w:val="24"/>
                <w:szCs w:val="24"/>
              </w:rPr>
              <w:t>Эпитафия</w:t>
            </w:r>
            <w:proofErr w:type="spellEnd"/>
            <w:r w:rsidRPr="00157926">
              <w:rPr>
                <w:sz w:val="24"/>
                <w:szCs w:val="24"/>
              </w:rPr>
              <w:t>», «Болван»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152 чел.</w:t>
            </w:r>
          </w:p>
        </w:tc>
      </w:tr>
      <w:tr w:rsidR="00484702" w:rsidRPr="00157926" w:rsidTr="007F3B77">
        <w:trPr>
          <w:trHeight w:val="3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Мероприятия по подготовке к собеседованию: ролевая игра «Собеседование при приеме на работу», деловая игра «Лицом к лицу с работодателем»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100 чел.</w:t>
            </w:r>
          </w:p>
        </w:tc>
      </w:tr>
      <w:tr w:rsidR="00484702" w:rsidRPr="00157926" w:rsidTr="007F3B77">
        <w:trPr>
          <w:trHeight w:val="2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Мероприятия по профессиональному тестированию, профессиональной диагностике: «</w:t>
            </w:r>
            <w:proofErr w:type="spellStart"/>
            <w:r w:rsidRPr="00157926">
              <w:rPr>
                <w:sz w:val="24"/>
                <w:szCs w:val="24"/>
              </w:rPr>
              <w:t>Профконсультация</w:t>
            </w:r>
            <w:proofErr w:type="spellEnd"/>
            <w:r w:rsidRPr="00157926">
              <w:rPr>
                <w:sz w:val="24"/>
                <w:szCs w:val="24"/>
              </w:rPr>
              <w:t>», «Защити свой выбор», игра «Три судьбы»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96 чел.</w:t>
            </w:r>
          </w:p>
        </w:tc>
      </w:tr>
      <w:tr w:rsidR="00484702" w:rsidRPr="00157926" w:rsidTr="007F3B77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Консультации по вопросам: открытия индивидуального предпринимательства, установления налога на профессиональный доход (</w:t>
            </w:r>
            <w:proofErr w:type="spellStart"/>
            <w:r w:rsidRPr="00157926">
              <w:rPr>
                <w:sz w:val="24"/>
                <w:szCs w:val="24"/>
              </w:rPr>
              <w:t>самозанятые</w:t>
            </w:r>
            <w:proofErr w:type="spellEnd"/>
            <w:r w:rsidRPr="00157926">
              <w:rPr>
                <w:sz w:val="24"/>
                <w:szCs w:val="24"/>
              </w:rPr>
              <w:t>), трудового и налогового законодательства, в том числе информации об особенностях ведения предпринимательской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  <w:r>
              <w:rPr>
                <w:sz w:val="24"/>
                <w:szCs w:val="24"/>
              </w:rPr>
              <w:t>, выпускники 2022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312 чел.</w:t>
            </w:r>
          </w:p>
        </w:tc>
      </w:tr>
      <w:tr w:rsidR="00484702" w:rsidRPr="00157926" w:rsidTr="007F3B77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lastRenderedPageBreak/>
              <w:t>Групповые собеседования с работодателями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  <w:r>
              <w:rPr>
                <w:sz w:val="24"/>
                <w:szCs w:val="24"/>
              </w:rPr>
              <w:t>, выпускники 2022 г.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180 чел.</w:t>
            </w:r>
          </w:p>
        </w:tc>
      </w:tr>
      <w:tr w:rsidR="00484702" w:rsidRPr="00157926" w:rsidTr="007F3B77">
        <w:trPr>
          <w:trHeight w:val="2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ГБ ПОУ «ВПТ»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 w:rsidRPr="00157926">
              <w:rPr>
                <w:sz w:val="24"/>
                <w:szCs w:val="24"/>
              </w:rPr>
              <w:t>3, 4 курс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2" w:rsidRPr="00157926" w:rsidRDefault="00484702" w:rsidP="007F3B77">
            <w:pPr>
              <w:pStyle w:val="a3"/>
              <w:spacing w:before="24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чел.</w:t>
            </w:r>
          </w:p>
        </w:tc>
      </w:tr>
    </w:tbl>
    <w:p w:rsidR="00484702" w:rsidRDefault="00484702" w:rsidP="00F93244">
      <w:pPr>
        <w:pStyle w:val="a7"/>
        <w:spacing w:before="0" w:beforeAutospacing="0" w:after="0" w:afterAutospacing="0" w:line="202" w:lineRule="atLeast"/>
        <w:jc w:val="both"/>
        <w:textAlignment w:val="baseline"/>
      </w:pPr>
    </w:p>
    <w:p w:rsidR="00484702" w:rsidRDefault="00484702" w:rsidP="00484702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F93244" w:rsidRPr="00F93244" w:rsidRDefault="00F93244" w:rsidP="00F93244">
      <w:pPr>
        <w:pStyle w:val="1"/>
        <w:numPr>
          <w:ilvl w:val="0"/>
          <w:numId w:val="2"/>
        </w:numPr>
        <w:spacing w:before="98"/>
        <w:rPr>
          <w:rFonts w:ascii="Times New Roman" w:hAnsi="Times New Roman" w:cs="Times New Roman"/>
          <w:color w:val="auto"/>
          <w:sz w:val="24"/>
          <w:szCs w:val="24"/>
        </w:rPr>
      </w:pPr>
      <w:r w:rsidRPr="00F93244">
        <w:rPr>
          <w:rFonts w:ascii="Times New Roman" w:hAnsi="Times New Roman" w:cs="Times New Roman"/>
          <w:color w:val="auto"/>
          <w:sz w:val="24"/>
          <w:szCs w:val="24"/>
        </w:rPr>
        <w:t>Распределение</w:t>
      </w:r>
      <w:r w:rsidRPr="00F9324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F9324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каналам</w:t>
      </w:r>
      <w:r w:rsidRPr="00F93244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занятости</w:t>
      </w:r>
      <w:r w:rsidRPr="00F9324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выпускников</w:t>
      </w:r>
      <w:r w:rsidRPr="00F9324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Pr="00F93244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F93244">
        <w:rPr>
          <w:rFonts w:ascii="Times New Roman" w:hAnsi="Times New Roman" w:cs="Times New Roman"/>
          <w:color w:val="auto"/>
          <w:sz w:val="24"/>
          <w:szCs w:val="24"/>
        </w:rPr>
        <w:t>и 2023 года.</w:t>
      </w:r>
    </w:p>
    <w:p w:rsidR="00F93244" w:rsidRPr="00EF0CD9" w:rsidRDefault="00F93244" w:rsidP="00F93244">
      <w:pPr>
        <w:pStyle w:val="aa"/>
        <w:spacing w:before="1"/>
        <w:ind w:left="0" w:firstLine="0"/>
        <w:jc w:val="left"/>
        <w:rPr>
          <w:b/>
          <w:sz w:val="24"/>
          <w:szCs w:val="24"/>
        </w:rPr>
      </w:pPr>
    </w:p>
    <w:p w:rsidR="00F93244" w:rsidRDefault="00F93244" w:rsidP="00F93244">
      <w:r w:rsidRPr="00665A05">
        <w:t>Выпуск 2022 г.</w:t>
      </w:r>
      <w:r>
        <w:t xml:space="preserve"> - 714 чел.</w:t>
      </w:r>
    </w:p>
    <w:p w:rsidR="00F93244" w:rsidRPr="00665A05" w:rsidRDefault="00F93244" w:rsidP="00F93244">
      <w:r w:rsidRPr="00665A05">
        <w:t>Трудоустройство</w:t>
      </w:r>
      <w:r>
        <w:t xml:space="preserve">, ИП, </w:t>
      </w:r>
      <w:proofErr w:type="spellStart"/>
      <w:r>
        <w:t>самозанятость</w:t>
      </w:r>
      <w:proofErr w:type="spellEnd"/>
      <w:r>
        <w:t>, служба по контракту</w:t>
      </w:r>
      <w:r w:rsidRPr="00665A05">
        <w:t xml:space="preserve"> 549 чел.-77%</w:t>
      </w:r>
      <w:r>
        <w:t>;</w:t>
      </w:r>
    </w:p>
    <w:p w:rsidR="00F93244" w:rsidRPr="00665A05" w:rsidRDefault="00F93244" w:rsidP="00F93244">
      <w:r>
        <w:t xml:space="preserve">Служба в рядах РА </w:t>
      </w:r>
      <w:r w:rsidRPr="00665A05">
        <w:t>-</w:t>
      </w:r>
      <w:r>
        <w:t xml:space="preserve"> </w:t>
      </w:r>
      <w:r w:rsidRPr="00665A05">
        <w:t>95 чел.- 13%</w:t>
      </w:r>
      <w:r>
        <w:t>;</w:t>
      </w:r>
    </w:p>
    <w:p w:rsidR="00F93244" w:rsidRPr="00665A05" w:rsidRDefault="00F93244" w:rsidP="00F93244">
      <w:r w:rsidRPr="00665A05">
        <w:t>Продолжили обучение - 53 чел.-7,4%</w:t>
      </w:r>
      <w:r>
        <w:t>;</w:t>
      </w:r>
    </w:p>
    <w:p w:rsidR="00F93244" w:rsidRDefault="00F93244" w:rsidP="00F93244">
      <w:r w:rsidRPr="00665A05">
        <w:t>Декрет</w:t>
      </w:r>
      <w:r>
        <w:t xml:space="preserve">ный отпуск </w:t>
      </w:r>
      <w:r w:rsidRPr="00665A05">
        <w:t>-10 чел. - 1,4 %</w:t>
      </w:r>
      <w:r>
        <w:t>.</w:t>
      </w:r>
    </w:p>
    <w:p w:rsidR="00F93244" w:rsidRDefault="00F93244" w:rsidP="00F93244"/>
    <w:p w:rsidR="00F93244" w:rsidRDefault="00F93244" w:rsidP="00F93244"/>
    <w:p w:rsidR="00F93244" w:rsidRPr="00EE7764" w:rsidRDefault="00F93244" w:rsidP="00F93244">
      <w:r w:rsidRPr="00EE7764">
        <w:t xml:space="preserve">Выпуск 2023 </w:t>
      </w:r>
      <w:r>
        <w:t xml:space="preserve">г. -  722 чел. </w:t>
      </w:r>
    </w:p>
    <w:p w:rsidR="00F93244" w:rsidRPr="00EE7764" w:rsidRDefault="00F93244" w:rsidP="00F93244">
      <w:r w:rsidRPr="00665A05">
        <w:t>Трудоустройство</w:t>
      </w:r>
      <w:r>
        <w:t xml:space="preserve">, ИП, </w:t>
      </w:r>
      <w:proofErr w:type="spellStart"/>
      <w:r>
        <w:t>самозанятость</w:t>
      </w:r>
      <w:proofErr w:type="spellEnd"/>
      <w:r>
        <w:t>, служба по контракту</w:t>
      </w:r>
      <w:r w:rsidRPr="00665A05">
        <w:t xml:space="preserve"> </w:t>
      </w:r>
      <w:r>
        <w:t>-34,2% (</w:t>
      </w:r>
      <w:r w:rsidRPr="00EE7764">
        <w:t xml:space="preserve">из них на ОПК 30 чел.); </w:t>
      </w:r>
    </w:p>
    <w:p w:rsidR="00F93244" w:rsidRPr="00EE7764" w:rsidRDefault="00F93244" w:rsidP="00F93244">
      <w:r>
        <w:t>Служба в рядах РА</w:t>
      </w:r>
      <w:r w:rsidRPr="00EE7764">
        <w:t xml:space="preserve"> - 302 чел.-41,8%; </w:t>
      </w:r>
    </w:p>
    <w:p w:rsidR="00F93244" w:rsidRPr="00EE7764" w:rsidRDefault="00F93244" w:rsidP="00F93244">
      <w:r w:rsidRPr="00665A05">
        <w:t xml:space="preserve">Продолжили обучение </w:t>
      </w:r>
      <w:r w:rsidRPr="00EE7764">
        <w:t xml:space="preserve">- 86 чел.-11, 9%; </w:t>
      </w:r>
    </w:p>
    <w:p w:rsidR="00F93244" w:rsidRPr="00EE7764" w:rsidRDefault="00F93244" w:rsidP="00F93244">
      <w:r w:rsidRPr="00EE7764">
        <w:t xml:space="preserve">Подлежат призыву в армию - 31 чел.-4,2%; </w:t>
      </w:r>
    </w:p>
    <w:p w:rsidR="00F93244" w:rsidRPr="00EE7764" w:rsidRDefault="00F93244" w:rsidP="00F93244">
      <w:r w:rsidRPr="00EE7764">
        <w:t>Определились с трудоустройством</w:t>
      </w:r>
      <w:r>
        <w:t xml:space="preserve"> </w:t>
      </w:r>
      <w:r w:rsidRPr="00EE7764">
        <w:t>(планируют трудоустройство) -53 чел. -</w:t>
      </w:r>
      <w:r>
        <w:t xml:space="preserve"> </w:t>
      </w:r>
      <w:r w:rsidRPr="00EE7764">
        <w:t>7,3% (из них на ОПК -6 чел.);</w:t>
      </w:r>
    </w:p>
    <w:p w:rsidR="00F93244" w:rsidRPr="00EF0CD9" w:rsidRDefault="00F93244" w:rsidP="00F93244">
      <w:pPr>
        <w:sectPr w:rsidR="00F93244" w:rsidRPr="00EF0CD9">
          <w:pgSz w:w="11910" w:h="16840"/>
          <w:pgMar w:top="1140" w:right="440" w:bottom="280" w:left="1600" w:header="751" w:footer="0" w:gutter="0"/>
          <w:cols w:space="720"/>
        </w:sectPr>
      </w:pPr>
      <w:r>
        <w:t>Отпуск</w:t>
      </w:r>
      <w:r w:rsidRPr="00EE7764">
        <w:t xml:space="preserve"> по уходу за ребенком - 3 чел. - 0,41%</w:t>
      </w:r>
      <w:r w:rsidR="006F5FD4">
        <w:t>.</w:t>
      </w:r>
    </w:p>
    <w:p w:rsidR="00484702" w:rsidRPr="00EF0CD9" w:rsidRDefault="00484702" w:rsidP="00484702">
      <w:pPr>
        <w:spacing w:line="237" w:lineRule="auto"/>
        <w:jc w:val="both"/>
        <w:sectPr w:rsidR="00484702" w:rsidRPr="00EF0CD9">
          <w:headerReference w:type="default" r:id="rId13"/>
          <w:pgSz w:w="11910" w:h="16840"/>
          <w:pgMar w:top="1140" w:right="440" w:bottom="280" w:left="1600" w:header="751" w:footer="0" w:gutter="0"/>
          <w:pgNumType w:start="2"/>
          <w:cols w:space="720"/>
        </w:sectPr>
      </w:pPr>
    </w:p>
    <w:p w:rsidR="00D7681B" w:rsidRPr="006C62C6" w:rsidRDefault="0077135F" w:rsidP="0077135F">
      <w:pPr>
        <w:ind w:firstLine="709"/>
        <w:jc w:val="right"/>
      </w:pPr>
      <w:r>
        <w:lastRenderedPageBreak/>
        <w:t>Руководитель ССТВ ___________С.А. Власова</w:t>
      </w:r>
    </w:p>
    <w:sectPr w:rsidR="00D7681B" w:rsidRPr="006C62C6" w:rsidSect="00213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D5" w:rsidRDefault="003832D5">
      <w:r>
        <w:separator/>
      </w:r>
    </w:p>
  </w:endnote>
  <w:endnote w:type="continuationSeparator" w:id="0">
    <w:p w:rsidR="003832D5" w:rsidRDefault="0038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D5" w:rsidRDefault="003832D5">
      <w:r>
        <w:separator/>
      </w:r>
    </w:p>
  </w:footnote>
  <w:footnote w:type="continuationSeparator" w:id="0">
    <w:p w:rsidR="003832D5" w:rsidRDefault="0038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CD" w:rsidRDefault="003832D5">
    <w:pPr>
      <w:pStyle w:val="aa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1pt;margin-top:36.55pt;width:11.6pt;height:13pt;z-index:-251658752;mso-position-horizontal-relative:page;mso-position-vertical-relative:page" filled="f" stroked="f">
          <v:textbox style="mso-next-textbox:#_x0000_s2049" inset="0,0,0,0">
            <w:txbxContent>
              <w:p w:rsidR="005E28CD" w:rsidRDefault="00F9324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F5FD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D6"/>
    <w:multiLevelType w:val="hybridMultilevel"/>
    <w:tmpl w:val="F4E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3E14"/>
    <w:multiLevelType w:val="hybridMultilevel"/>
    <w:tmpl w:val="BCE65316"/>
    <w:lvl w:ilvl="0" w:tplc="012A1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64D2A"/>
    <w:multiLevelType w:val="hybridMultilevel"/>
    <w:tmpl w:val="08A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360DE"/>
    <w:multiLevelType w:val="hybridMultilevel"/>
    <w:tmpl w:val="CE3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1200"/>
    <w:multiLevelType w:val="hybridMultilevel"/>
    <w:tmpl w:val="69D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12FC"/>
    <w:multiLevelType w:val="hybridMultilevel"/>
    <w:tmpl w:val="F4C6D5FC"/>
    <w:lvl w:ilvl="0" w:tplc="B1742E18">
      <w:numFmt w:val="bullet"/>
      <w:lvlText w:val=""/>
      <w:lvlJc w:val="left"/>
      <w:pPr>
        <w:ind w:left="1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98BA4E">
      <w:numFmt w:val="bullet"/>
      <w:lvlText w:val=""/>
      <w:lvlJc w:val="left"/>
      <w:pPr>
        <w:ind w:left="100" w:hanging="2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008E1C">
      <w:numFmt w:val="bullet"/>
      <w:lvlText w:val="•"/>
      <w:lvlJc w:val="left"/>
      <w:pPr>
        <w:ind w:left="2053" w:hanging="232"/>
      </w:pPr>
      <w:rPr>
        <w:rFonts w:hint="default"/>
        <w:lang w:val="ru-RU" w:eastAsia="en-US" w:bidi="ar-SA"/>
      </w:rPr>
    </w:lvl>
    <w:lvl w:ilvl="3" w:tplc="2CA896AC">
      <w:numFmt w:val="bullet"/>
      <w:lvlText w:val="•"/>
      <w:lvlJc w:val="left"/>
      <w:pPr>
        <w:ind w:left="3030" w:hanging="232"/>
      </w:pPr>
      <w:rPr>
        <w:rFonts w:hint="default"/>
        <w:lang w:val="ru-RU" w:eastAsia="en-US" w:bidi="ar-SA"/>
      </w:rPr>
    </w:lvl>
    <w:lvl w:ilvl="4" w:tplc="B472F932">
      <w:numFmt w:val="bullet"/>
      <w:lvlText w:val="•"/>
      <w:lvlJc w:val="left"/>
      <w:pPr>
        <w:ind w:left="4007" w:hanging="232"/>
      </w:pPr>
      <w:rPr>
        <w:rFonts w:hint="default"/>
        <w:lang w:val="ru-RU" w:eastAsia="en-US" w:bidi="ar-SA"/>
      </w:rPr>
    </w:lvl>
    <w:lvl w:ilvl="5" w:tplc="A4B2E7DE">
      <w:numFmt w:val="bullet"/>
      <w:lvlText w:val="•"/>
      <w:lvlJc w:val="left"/>
      <w:pPr>
        <w:ind w:left="4984" w:hanging="232"/>
      </w:pPr>
      <w:rPr>
        <w:rFonts w:hint="default"/>
        <w:lang w:val="ru-RU" w:eastAsia="en-US" w:bidi="ar-SA"/>
      </w:rPr>
    </w:lvl>
    <w:lvl w:ilvl="6" w:tplc="C15A34E8">
      <w:numFmt w:val="bullet"/>
      <w:lvlText w:val="•"/>
      <w:lvlJc w:val="left"/>
      <w:pPr>
        <w:ind w:left="5960" w:hanging="232"/>
      </w:pPr>
      <w:rPr>
        <w:rFonts w:hint="default"/>
        <w:lang w:val="ru-RU" w:eastAsia="en-US" w:bidi="ar-SA"/>
      </w:rPr>
    </w:lvl>
    <w:lvl w:ilvl="7" w:tplc="11B21986">
      <w:numFmt w:val="bullet"/>
      <w:lvlText w:val="•"/>
      <w:lvlJc w:val="left"/>
      <w:pPr>
        <w:ind w:left="6937" w:hanging="232"/>
      </w:pPr>
      <w:rPr>
        <w:rFonts w:hint="default"/>
        <w:lang w:val="ru-RU" w:eastAsia="en-US" w:bidi="ar-SA"/>
      </w:rPr>
    </w:lvl>
    <w:lvl w:ilvl="8" w:tplc="6DACD196">
      <w:numFmt w:val="bullet"/>
      <w:lvlText w:val="•"/>
      <w:lvlJc w:val="left"/>
      <w:pPr>
        <w:ind w:left="7914" w:hanging="232"/>
      </w:pPr>
      <w:rPr>
        <w:rFonts w:hint="default"/>
        <w:lang w:val="ru-RU" w:eastAsia="en-US" w:bidi="ar-SA"/>
      </w:rPr>
    </w:lvl>
  </w:abstractNum>
  <w:abstractNum w:abstractNumId="7">
    <w:nsid w:val="5E3F5D29"/>
    <w:multiLevelType w:val="hybridMultilevel"/>
    <w:tmpl w:val="4F0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5EBA"/>
    <w:multiLevelType w:val="hybridMultilevel"/>
    <w:tmpl w:val="8CB68BD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9E4083"/>
    <w:multiLevelType w:val="hybridMultilevel"/>
    <w:tmpl w:val="485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90A"/>
    <w:rsid w:val="0001203E"/>
    <w:rsid w:val="00020451"/>
    <w:rsid w:val="00086E61"/>
    <w:rsid w:val="001061EB"/>
    <w:rsid w:val="00140CAF"/>
    <w:rsid w:val="00150446"/>
    <w:rsid w:val="001B001C"/>
    <w:rsid w:val="00213CA6"/>
    <w:rsid w:val="0025532A"/>
    <w:rsid w:val="0028032D"/>
    <w:rsid w:val="002A05C2"/>
    <w:rsid w:val="002B4402"/>
    <w:rsid w:val="002D135C"/>
    <w:rsid w:val="002F5BBC"/>
    <w:rsid w:val="003832D5"/>
    <w:rsid w:val="00386189"/>
    <w:rsid w:val="00393531"/>
    <w:rsid w:val="003E1309"/>
    <w:rsid w:val="004017B4"/>
    <w:rsid w:val="00452B81"/>
    <w:rsid w:val="004544B1"/>
    <w:rsid w:val="00484702"/>
    <w:rsid w:val="00486D8B"/>
    <w:rsid w:val="004A4415"/>
    <w:rsid w:val="004F25E6"/>
    <w:rsid w:val="00501084"/>
    <w:rsid w:val="00515640"/>
    <w:rsid w:val="00537179"/>
    <w:rsid w:val="00550739"/>
    <w:rsid w:val="00567690"/>
    <w:rsid w:val="00690714"/>
    <w:rsid w:val="006C62C6"/>
    <w:rsid w:val="006F580C"/>
    <w:rsid w:val="006F5FD4"/>
    <w:rsid w:val="0077135F"/>
    <w:rsid w:val="00780092"/>
    <w:rsid w:val="007D3BC9"/>
    <w:rsid w:val="007D7370"/>
    <w:rsid w:val="007E28C1"/>
    <w:rsid w:val="00816C18"/>
    <w:rsid w:val="008219D5"/>
    <w:rsid w:val="008362B3"/>
    <w:rsid w:val="00841269"/>
    <w:rsid w:val="008553EB"/>
    <w:rsid w:val="00867C85"/>
    <w:rsid w:val="00872C95"/>
    <w:rsid w:val="008D46B4"/>
    <w:rsid w:val="00903789"/>
    <w:rsid w:val="00934533"/>
    <w:rsid w:val="009877DF"/>
    <w:rsid w:val="009F033E"/>
    <w:rsid w:val="00A2143F"/>
    <w:rsid w:val="00A379FC"/>
    <w:rsid w:val="00B42FD7"/>
    <w:rsid w:val="00BE0052"/>
    <w:rsid w:val="00BF1D04"/>
    <w:rsid w:val="00C26524"/>
    <w:rsid w:val="00C46307"/>
    <w:rsid w:val="00C92AD7"/>
    <w:rsid w:val="00C9692C"/>
    <w:rsid w:val="00CA135E"/>
    <w:rsid w:val="00CE3777"/>
    <w:rsid w:val="00D7681B"/>
    <w:rsid w:val="00D77148"/>
    <w:rsid w:val="00DB50F1"/>
    <w:rsid w:val="00DC5A1F"/>
    <w:rsid w:val="00DE6593"/>
    <w:rsid w:val="00DE7D99"/>
    <w:rsid w:val="00E03F41"/>
    <w:rsid w:val="00E52AD3"/>
    <w:rsid w:val="00E7690A"/>
    <w:rsid w:val="00EE4365"/>
    <w:rsid w:val="00F02E7E"/>
    <w:rsid w:val="00F108BD"/>
    <w:rsid w:val="00F20C7C"/>
    <w:rsid w:val="00F652F9"/>
    <w:rsid w:val="00F93244"/>
    <w:rsid w:val="00FC4678"/>
    <w:rsid w:val="00FC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5"/>
    <w:pPr>
      <w:ind w:left="720"/>
      <w:contextualSpacing/>
    </w:pPr>
  </w:style>
  <w:style w:type="paragraph" w:customStyle="1" w:styleId="Style1">
    <w:name w:val="Style1"/>
    <w:basedOn w:val="a"/>
    <w:rsid w:val="004A4415"/>
    <w:pPr>
      <w:widowControl w:val="0"/>
      <w:autoSpaceDE w:val="0"/>
      <w:autoSpaceDN w:val="0"/>
      <w:adjustRightInd w:val="0"/>
      <w:spacing w:line="274" w:lineRule="exact"/>
      <w:ind w:firstLine="1090"/>
      <w:jc w:val="both"/>
    </w:pPr>
    <w:rPr>
      <w:rFonts w:ascii="Arial" w:hAnsi="Arial"/>
    </w:rPr>
  </w:style>
  <w:style w:type="paragraph" w:customStyle="1" w:styleId="Style2">
    <w:name w:val="Style2"/>
    <w:basedOn w:val="a"/>
    <w:rsid w:val="004A4415"/>
    <w:pPr>
      <w:widowControl w:val="0"/>
      <w:autoSpaceDE w:val="0"/>
      <w:autoSpaceDN w:val="0"/>
      <w:adjustRightInd w:val="0"/>
      <w:spacing w:line="250" w:lineRule="exact"/>
      <w:ind w:firstLine="1080"/>
    </w:pPr>
    <w:rPr>
      <w:rFonts w:ascii="Arial" w:hAnsi="Arial"/>
    </w:rPr>
  </w:style>
  <w:style w:type="paragraph" w:customStyle="1" w:styleId="Style6">
    <w:name w:val="Style6"/>
    <w:basedOn w:val="a"/>
    <w:rsid w:val="004A4415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ascii="Arial" w:hAnsi="Arial"/>
    </w:rPr>
  </w:style>
  <w:style w:type="character" w:customStyle="1" w:styleId="FontStyle12">
    <w:name w:val="Font Style12"/>
    <w:rsid w:val="004A4415"/>
    <w:rPr>
      <w:rFonts w:ascii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2B3"/>
    <w:rPr>
      <w:i/>
      <w:iCs/>
    </w:rPr>
  </w:style>
  <w:style w:type="character" w:customStyle="1" w:styleId="newsheader">
    <w:name w:val="news_header"/>
    <w:basedOn w:val="a0"/>
    <w:rsid w:val="00F02E7E"/>
  </w:style>
  <w:style w:type="paragraph" w:styleId="a7">
    <w:name w:val="Normal (Web)"/>
    <w:basedOn w:val="a"/>
    <w:uiPriority w:val="99"/>
    <w:semiHidden/>
    <w:unhideWhenUsed/>
    <w:rsid w:val="00F02E7E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2803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61E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847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1"/>
    <w:qFormat/>
    <w:rsid w:val="00484702"/>
    <w:pPr>
      <w:widowControl w:val="0"/>
      <w:autoSpaceDE w:val="0"/>
      <w:autoSpaceDN w:val="0"/>
      <w:ind w:left="100" w:firstLine="720"/>
      <w:jc w:val="both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8470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932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p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gbpouv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700000009704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olpt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pt.ru/&#1090;&#1088;&#1091;&#1076;&#1086;&#1091;&#1089;&#1090;&#1088;&#1086;&#1081;&#1089;&#1090;&#1074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Раиса Горшкова</cp:lastModifiedBy>
  <cp:revision>37</cp:revision>
  <cp:lastPrinted>2017-10-16T08:43:00Z</cp:lastPrinted>
  <dcterms:created xsi:type="dcterms:W3CDTF">2015-10-28T06:06:00Z</dcterms:created>
  <dcterms:modified xsi:type="dcterms:W3CDTF">2023-09-14T13:50:00Z</dcterms:modified>
</cp:coreProperties>
</file>